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4E2F0" w14:textId="77777777" w:rsidR="00784A65" w:rsidRPr="00781CF7" w:rsidRDefault="00784A65" w:rsidP="00784A65">
      <w:pPr>
        <w:pStyle w:val="Standa1"/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0D260A2" wp14:editId="11D1E545">
            <wp:extent cx="2667000" cy="381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2F66B" w14:textId="77777777" w:rsidR="00784A65" w:rsidRDefault="00784A65" w:rsidP="00784A65">
      <w:pPr>
        <w:pStyle w:val="Standa1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3"/>
        </w:rPr>
      </w:pPr>
    </w:p>
    <w:p w14:paraId="7EE4408F" w14:textId="77777777" w:rsidR="00784A65" w:rsidRDefault="00784A65" w:rsidP="00784A65">
      <w:pPr>
        <w:pStyle w:val="Standa1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3"/>
        </w:rPr>
      </w:pPr>
    </w:p>
    <w:p w14:paraId="158D980D" w14:textId="77777777" w:rsidR="00784A65" w:rsidRPr="009A43CD" w:rsidRDefault="00784A65" w:rsidP="00784A65">
      <w:pPr>
        <w:pStyle w:val="Standa1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3"/>
        </w:rPr>
      </w:pPr>
      <w:bookmarkStart w:id="0" w:name="_Hlk235538500"/>
      <w:r w:rsidRPr="009A43CD">
        <w:rPr>
          <w:rFonts w:ascii="Arial" w:hAnsi="Arial" w:cs="Arial"/>
          <w:b/>
          <w:bCs/>
          <w:sz w:val="23"/>
        </w:rPr>
        <w:t>Presseinformation</w:t>
      </w:r>
    </w:p>
    <w:p w14:paraId="740EE5FD" w14:textId="77777777" w:rsidR="00784A65" w:rsidRDefault="00784A65" w:rsidP="00784A65">
      <w:pPr>
        <w:contextualSpacing/>
        <w:rPr>
          <w:rFonts w:ascii="Arial" w:hAnsi="Arial" w:cs="Arial"/>
          <w:b/>
          <w:sz w:val="23"/>
          <w:szCs w:val="23"/>
        </w:rPr>
      </w:pPr>
    </w:p>
    <w:p w14:paraId="63C1D89A" w14:textId="4793E3D1" w:rsidR="0018690C" w:rsidRPr="00412D1D" w:rsidRDefault="0018690C" w:rsidP="00D90D35">
      <w:pPr>
        <w:contextualSpacing/>
        <w:rPr>
          <w:rFonts w:ascii="Arial" w:hAnsi="Arial" w:cs="Arial"/>
          <w:b/>
          <w:sz w:val="26"/>
          <w:szCs w:val="26"/>
        </w:rPr>
      </w:pPr>
      <w:r w:rsidRPr="00412D1D">
        <w:rPr>
          <w:rFonts w:ascii="Arial" w:hAnsi="Arial" w:cs="Arial"/>
          <w:b/>
          <w:sz w:val="26"/>
          <w:szCs w:val="26"/>
        </w:rPr>
        <w:t xml:space="preserve">Pustekuchen, Schabernack und </w:t>
      </w:r>
      <w:proofErr w:type="spellStart"/>
      <w:r w:rsidRPr="00412D1D">
        <w:rPr>
          <w:rFonts w:ascii="Arial" w:hAnsi="Arial" w:cs="Arial"/>
          <w:b/>
          <w:sz w:val="26"/>
          <w:szCs w:val="26"/>
        </w:rPr>
        <w:t>Plutimikation</w:t>
      </w:r>
      <w:proofErr w:type="spellEnd"/>
    </w:p>
    <w:p w14:paraId="1A42209F" w14:textId="32DEE19C" w:rsidR="0018690C" w:rsidRPr="007D2A6C" w:rsidRDefault="0018690C" w:rsidP="00D90D35">
      <w:pPr>
        <w:pStyle w:val="KeinLeerraum"/>
        <w:rPr>
          <w:rFonts w:ascii="Arial" w:hAnsi="Arial" w:cs="Arial"/>
          <w:b/>
          <w:sz w:val="26"/>
          <w:szCs w:val="26"/>
        </w:rPr>
      </w:pPr>
      <w:r w:rsidRPr="007D2A6C">
        <w:rPr>
          <w:rFonts w:ascii="Arial" w:hAnsi="Arial" w:cs="Arial"/>
          <w:b/>
          <w:color w:val="FF0000"/>
          <w:sz w:val="26"/>
          <w:szCs w:val="26"/>
        </w:rPr>
        <w:t>Astrid Lindgrens Welt in Bildern</w:t>
      </w:r>
      <w:r w:rsidR="00D55D1A" w:rsidRPr="007D2A6C">
        <w:rPr>
          <w:rFonts w:ascii="Arial" w:hAnsi="Arial" w:cs="Arial"/>
          <w:b/>
          <w:sz w:val="26"/>
          <w:szCs w:val="26"/>
        </w:rPr>
        <w:t xml:space="preserve"> </w:t>
      </w:r>
    </w:p>
    <w:p w14:paraId="2B593F27" w14:textId="5856E317" w:rsidR="00D55D1A" w:rsidRPr="00412D1D" w:rsidRDefault="0018690C" w:rsidP="00D90D35">
      <w:pPr>
        <w:pStyle w:val="KeinLeerraum"/>
        <w:rPr>
          <w:rFonts w:ascii="Arial" w:hAnsi="Arial" w:cs="Arial"/>
          <w:bCs/>
          <w:sz w:val="26"/>
          <w:szCs w:val="26"/>
        </w:rPr>
      </w:pPr>
      <w:r w:rsidRPr="00412D1D">
        <w:rPr>
          <w:rFonts w:ascii="Arial" w:hAnsi="Arial" w:cs="Arial"/>
          <w:bCs/>
          <w:sz w:val="26"/>
          <w:szCs w:val="26"/>
        </w:rPr>
        <w:t>Auf ins Abenteuer mit Pippi, Michel und Lotta</w:t>
      </w:r>
    </w:p>
    <w:p w14:paraId="463820A0" w14:textId="77777777" w:rsidR="001D5B4D" w:rsidRDefault="001D5B4D" w:rsidP="00D90D35">
      <w:pPr>
        <w:pStyle w:val="KeinLeerraum"/>
        <w:rPr>
          <w:rFonts w:ascii="Arial" w:hAnsi="Arial" w:cs="Arial"/>
          <w:sz w:val="26"/>
          <w:szCs w:val="26"/>
        </w:rPr>
      </w:pPr>
    </w:p>
    <w:p w14:paraId="2540BABF" w14:textId="012A136E" w:rsidR="00D55D1A" w:rsidRPr="007D2A6C" w:rsidRDefault="0018690C" w:rsidP="00D90D35">
      <w:pPr>
        <w:pStyle w:val="KeinLeerraum"/>
        <w:rPr>
          <w:rFonts w:ascii="Arial" w:hAnsi="Arial" w:cs="Arial"/>
          <w:sz w:val="26"/>
          <w:szCs w:val="26"/>
        </w:rPr>
      </w:pPr>
      <w:r w:rsidRPr="007D2A6C">
        <w:rPr>
          <w:rFonts w:ascii="Arial" w:hAnsi="Arial" w:cs="Arial"/>
          <w:sz w:val="26"/>
          <w:szCs w:val="26"/>
        </w:rPr>
        <w:t>2</w:t>
      </w:r>
      <w:r w:rsidR="00A70377" w:rsidRPr="007D2A6C">
        <w:rPr>
          <w:rFonts w:ascii="Arial" w:hAnsi="Arial" w:cs="Arial"/>
          <w:sz w:val="26"/>
          <w:szCs w:val="26"/>
        </w:rPr>
        <w:t xml:space="preserve">0. </w:t>
      </w:r>
      <w:r w:rsidRPr="007D2A6C">
        <w:rPr>
          <w:rFonts w:ascii="Arial" w:hAnsi="Arial" w:cs="Arial"/>
          <w:sz w:val="26"/>
          <w:szCs w:val="26"/>
        </w:rPr>
        <w:t>September 2026</w:t>
      </w:r>
      <w:r w:rsidR="00D55D1A" w:rsidRPr="007D2A6C">
        <w:rPr>
          <w:rFonts w:ascii="Arial" w:hAnsi="Arial" w:cs="Arial"/>
          <w:sz w:val="26"/>
          <w:szCs w:val="26"/>
        </w:rPr>
        <w:t xml:space="preserve"> bis 1</w:t>
      </w:r>
      <w:r w:rsidRPr="007D2A6C">
        <w:rPr>
          <w:rFonts w:ascii="Arial" w:hAnsi="Arial" w:cs="Arial"/>
          <w:sz w:val="26"/>
          <w:szCs w:val="26"/>
        </w:rPr>
        <w:t>7</w:t>
      </w:r>
      <w:r w:rsidR="00D55D1A" w:rsidRPr="007D2A6C">
        <w:rPr>
          <w:rFonts w:ascii="Arial" w:hAnsi="Arial" w:cs="Arial"/>
          <w:sz w:val="26"/>
          <w:szCs w:val="26"/>
        </w:rPr>
        <w:t xml:space="preserve">. </w:t>
      </w:r>
      <w:r w:rsidRPr="007D2A6C">
        <w:rPr>
          <w:rFonts w:ascii="Arial" w:hAnsi="Arial" w:cs="Arial"/>
          <w:sz w:val="26"/>
          <w:szCs w:val="26"/>
        </w:rPr>
        <w:t>Januar</w:t>
      </w:r>
      <w:r w:rsidR="00D55D1A" w:rsidRPr="007D2A6C">
        <w:rPr>
          <w:rFonts w:ascii="Arial" w:hAnsi="Arial" w:cs="Arial"/>
          <w:sz w:val="26"/>
          <w:szCs w:val="26"/>
        </w:rPr>
        <w:t xml:space="preserve"> 202</w:t>
      </w:r>
      <w:r w:rsidRPr="007D2A6C">
        <w:rPr>
          <w:rFonts w:ascii="Arial" w:hAnsi="Arial" w:cs="Arial"/>
          <w:sz w:val="26"/>
          <w:szCs w:val="26"/>
        </w:rPr>
        <w:t>7</w:t>
      </w:r>
    </w:p>
    <w:p w14:paraId="11A56D5E" w14:textId="6E16332A" w:rsidR="00784A65" w:rsidRDefault="00784A65" w:rsidP="00784A65">
      <w:pPr>
        <w:contextualSpacing/>
        <w:rPr>
          <w:rFonts w:ascii="Arial" w:hAnsi="Arial" w:cs="Arial"/>
        </w:rPr>
      </w:pPr>
    </w:p>
    <w:p w14:paraId="1AB96D9F" w14:textId="77777777" w:rsidR="00797AEA" w:rsidRDefault="00EB74C0" w:rsidP="00EB74C0">
      <w:pPr>
        <w:jc w:val="both"/>
        <w:rPr>
          <w:rFonts w:ascii="Arial" w:hAnsi="Arial" w:cs="Arial"/>
          <w:sz w:val="23"/>
          <w:szCs w:val="23"/>
        </w:rPr>
      </w:pPr>
      <w:r w:rsidRPr="00EB74C0">
        <w:rPr>
          <w:rFonts w:ascii="Arial" w:hAnsi="Arial" w:cs="Arial"/>
          <w:sz w:val="23"/>
          <w:szCs w:val="23"/>
        </w:rPr>
        <w:t>Mutige Kinder, heile Welten, grenzenlose Abenteuer, aber auch geheimnisvolle Orte, r</w:t>
      </w:r>
      <w:r w:rsidRPr="00EB74C0">
        <w:rPr>
          <w:rFonts w:ascii="Arial" w:hAnsi="Arial" w:cs="Arial" w:hint="cs"/>
          <w:sz w:val="23"/>
          <w:szCs w:val="23"/>
        </w:rPr>
        <w:t>ä</w:t>
      </w:r>
      <w:r w:rsidRPr="00EB74C0">
        <w:rPr>
          <w:rFonts w:ascii="Arial" w:hAnsi="Arial" w:cs="Arial"/>
          <w:sz w:val="23"/>
          <w:szCs w:val="23"/>
        </w:rPr>
        <w:t>tselhafte Gestalten und mystische Erz</w:t>
      </w:r>
      <w:r w:rsidRPr="00EB74C0">
        <w:rPr>
          <w:rFonts w:ascii="Arial" w:hAnsi="Arial" w:cs="Arial" w:hint="cs"/>
          <w:sz w:val="23"/>
          <w:szCs w:val="23"/>
        </w:rPr>
        <w:t>ä</w:t>
      </w:r>
      <w:r w:rsidRPr="00EB74C0">
        <w:rPr>
          <w:rFonts w:ascii="Arial" w:hAnsi="Arial" w:cs="Arial"/>
          <w:sz w:val="23"/>
          <w:szCs w:val="23"/>
        </w:rPr>
        <w:t xml:space="preserve">hlungen </w:t>
      </w:r>
      <w:r w:rsidRPr="00EB74C0">
        <w:rPr>
          <w:rFonts w:ascii="Arial" w:hAnsi="Arial" w:cs="Arial" w:hint="cs"/>
          <w:sz w:val="23"/>
          <w:szCs w:val="23"/>
        </w:rPr>
        <w:t>–</w:t>
      </w:r>
      <w:r w:rsidRPr="00EB74C0">
        <w:rPr>
          <w:rFonts w:ascii="Arial" w:hAnsi="Arial" w:cs="Arial"/>
          <w:sz w:val="23"/>
          <w:szCs w:val="23"/>
        </w:rPr>
        <w:t xml:space="preserve"> all dies und vieles mehr findet sich in den Geschichten von </w:t>
      </w:r>
      <w:r w:rsidRPr="007D2A6C">
        <w:rPr>
          <w:rFonts w:ascii="Arial" w:hAnsi="Arial" w:cs="Arial"/>
          <w:sz w:val="23"/>
          <w:szCs w:val="23"/>
        </w:rPr>
        <w:t xml:space="preserve">Astrid Lindgren. </w:t>
      </w:r>
    </w:p>
    <w:p w14:paraId="6D0C6614" w14:textId="77777777" w:rsidR="00797AEA" w:rsidRDefault="00797AEA" w:rsidP="00EB74C0">
      <w:pPr>
        <w:jc w:val="both"/>
        <w:rPr>
          <w:rFonts w:ascii="Arial" w:hAnsi="Arial" w:cs="Arial"/>
          <w:sz w:val="23"/>
          <w:szCs w:val="23"/>
        </w:rPr>
      </w:pPr>
    </w:p>
    <w:p w14:paraId="7A4F2F97" w14:textId="15E1D486" w:rsidR="00EB74C0" w:rsidRDefault="00EB74C0" w:rsidP="00EB74C0">
      <w:pPr>
        <w:jc w:val="both"/>
        <w:rPr>
          <w:rFonts w:ascii="Arial" w:hAnsi="Arial" w:cs="Arial"/>
          <w:sz w:val="23"/>
          <w:szCs w:val="23"/>
        </w:rPr>
      </w:pPr>
      <w:r w:rsidRPr="00EB74C0">
        <w:rPr>
          <w:rFonts w:ascii="Arial" w:hAnsi="Arial" w:cs="Arial"/>
          <w:sz w:val="23"/>
          <w:szCs w:val="23"/>
        </w:rPr>
        <w:t xml:space="preserve">Mit Übersetzungen in mehr als hundert Sprachen gehört sie zu den bedeutendsten und erfolgreichsten Kinder- und Jugendbuchautor*innen der Welt. Untrennbar mit ihren Büchern verbunden sind die Illustrationen, die </w:t>
      </w:r>
      <w:proofErr w:type="gramStart"/>
      <w:r w:rsidRPr="00EB74C0">
        <w:rPr>
          <w:rFonts w:ascii="Arial" w:hAnsi="Arial" w:cs="Arial"/>
          <w:sz w:val="23"/>
          <w:szCs w:val="23"/>
        </w:rPr>
        <w:t>von unterschiedlichen Künstler</w:t>
      </w:r>
      <w:proofErr w:type="gramEnd"/>
      <w:r w:rsidRPr="00EB74C0">
        <w:rPr>
          <w:rFonts w:ascii="Arial" w:hAnsi="Arial" w:cs="Arial"/>
          <w:sz w:val="23"/>
          <w:szCs w:val="23"/>
        </w:rPr>
        <w:t xml:space="preserve">*innen über Jahrzehnte hinweg kongenial gezeichnet werden. </w:t>
      </w:r>
      <w:bookmarkStart w:id="1" w:name="_Hlk234829277"/>
      <w:r w:rsidRPr="00EB74C0">
        <w:rPr>
          <w:rFonts w:ascii="Arial" w:hAnsi="Arial" w:cs="Arial"/>
          <w:sz w:val="23"/>
          <w:szCs w:val="23"/>
        </w:rPr>
        <w:t xml:space="preserve">Manchmal geben sie Details einer Handlung wieder, manchmal erweitern sie diese, immer aber tragen sie maßgeblich dazu bei, die </w:t>
      </w:r>
      <w:r w:rsidR="009A0694">
        <w:rPr>
          <w:rFonts w:ascii="Arial" w:hAnsi="Arial" w:cs="Arial"/>
          <w:sz w:val="23"/>
          <w:szCs w:val="23"/>
        </w:rPr>
        <w:t>F</w:t>
      </w:r>
      <w:r w:rsidRPr="00EB74C0">
        <w:rPr>
          <w:rFonts w:ascii="Arial" w:hAnsi="Arial" w:cs="Arial"/>
          <w:sz w:val="23"/>
          <w:szCs w:val="23"/>
        </w:rPr>
        <w:t>antasie der (jungen) Leser*innen anzuregen.</w:t>
      </w:r>
      <w:bookmarkEnd w:id="1"/>
      <w:r w:rsidRPr="00EB74C0">
        <w:rPr>
          <w:rFonts w:ascii="Arial" w:hAnsi="Arial" w:cs="Arial"/>
          <w:sz w:val="23"/>
          <w:szCs w:val="23"/>
        </w:rPr>
        <w:t xml:space="preserve"> </w:t>
      </w:r>
    </w:p>
    <w:p w14:paraId="05D5116C" w14:textId="77777777" w:rsidR="00EB74C0" w:rsidRPr="00EB74C0" w:rsidRDefault="00EB74C0" w:rsidP="00EB74C0">
      <w:pPr>
        <w:jc w:val="both"/>
        <w:rPr>
          <w:rFonts w:ascii="Arial" w:hAnsi="Arial" w:cs="Arial"/>
          <w:sz w:val="23"/>
          <w:szCs w:val="23"/>
        </w:rPr>
      </w:pPr>
    </w:p>
    <w:p w14:paraId="4AE1AB5E" w14:textId="77777777" w:rsidR="00EB74C0" w:rsidRDefault="00EB74C0" w:rsidP="00EB74C0">
      <w:pPr>
        <w:jc w:val="both"/>
        <w:rPr>
          <w:rFonts w:ascii="Arial" w:hAnsi="Arial" w:cs="Arial"/>
          <w:sz w:val="23"/>
          <w:szCs w:val="23"/>
        </w:rPr>
      </w:pPr>
      <w:r w:rsidRPr="00EB74C0">
        <w:rPr>
          <w:rFonts w:ascii="Arial" w:hAnsi="Arial" w:cs="Arial"/>
          <w:sz w:val="23"/>
          <w:szCs w:val="23"/>
        </w:rPr>
        <w:t xml:space="preserve">In der Ausstellung werden zum ersten Mal die Künstler*innen, die fantasievoll und eigenwillig die Bücher der Ausnahmeautorin illustrieren, in den Fokus gerückt und umfassend präsentiert. </w:t>
      </w:r>
      <w:bookmarkStart w:id="2" w:name="_Hlk234829319"/>
      <w:r w:rsidRPr="00EB74C0">
        <w:rPr>
          <w:rFonts w:ascii="Arial" w:hAnsi="Arial" w:cs="Arial"/>
          <w:sz w:val="23"/>
          <w:szCs w:val="23"/>
        </w:rPr>
        <w:t xml:space="preserve">Mit Tusche-, Aquarell-, Acryl- und Collagetechniken tauchen sie tief in Astrid Lindgrens Geschichten ein. Sie entführen uns nach Bullerbü, wo Lisa </w:t>
      </w:r>
      <w:proofErr w:type="gramStart"/>
      <w:r w:rsidRPr="00EB74C0">
        <w:rPr>
          <w:rFonts w:ascii="Arial" w:hAnsi="Arial" w:cs="Arial"/>
          <w:sz w:val="23"/>
          <w:szCs w:val="23"/>
        </w:rPr>
        <w:t>mit ihren Freund</w:t>
      </w:r>
      <w:proofErr w:type="gramEnd"/>
      <w:r w:rsidRPr="00EB74C0">
        <w:rPr>
          <w:rFonts w:ascii="Arial" w:hAnsi="Arial" w:cs="Arial"/>
          <w:sz w:val="23"/>
          <w:szCs w:val="23"/>
        </w:rPr>
        <w:t xml:space="preserve">*innen jeden Tag frei durch die Natur streift, zur kleinen Lotta in die Krachmacherstraße, nach Lönneberga, wo Michel seinen Unfug treibt, zu Madita nach </w:t>
      </w:r>
      <w:proofErr w:type="spellStart"/>
      <w:r w:rsidRPr="00EB74C0">
        <w:rPr>
          <w:rFonts w:ascii="Arial" w:hAnsi="Arial" w:cs="Arial"/>
          <w:sz w:val="23"/>
          <w:szCs w:val="23"/>
        </w:rPr>
        <w:t>Birkenlund</w:t>
      </w:r>
      <w:proofErr w:type="spellEnd"/>
      <w:r w:rsidRPr="00EB74C0">
        <w:rPr>
          <w:rFonts w:ascii="Arial" w:hAnsi="Arial" w:cs="Arial"/>
          <w:sz w:val="23"/>
          <w:szCs w:val="23"/>
        </w:rPr>
        <w:t xml:space="preserve"> und natürlich in die Villa Kunterbunt, in der Pippi Langstrumpf ein selbstbestimmtes Kinderleben führt. Karlsson vom Dach, Kalle </w:t>
      </w:r>
      <w:proofErr w:type="spellStart"/>
      <w:r w:rsidRPr="00EB74C0">
        <w:rPr>
          <w:rFonts w:ascii="Arial" w:hAnsi="Arial" w:cs="Arial"/>
          <w:sz w:val="23"/>
          <w:szCs w:val="23"/>
        </w:rPr>
        <w:t>Blomquist</w:t>
      </w:r>
      <w:proofErr w:type="spellEnd"/>
      <w:r w:rsidRPr="00EB74C0">
        <w:rPr>
          <w:rFonts w:ascii="Arial" w:hAnsi="Arial" w:cs="Arial"/>
          <w:sz w:val="23"/>
          <w:szCs w:val="23"/>
        </w:rPr>
        <w:t xml:space="preserve">, Ronja Räubertochter, den Kindern auf </w:t>
      </w:r>
      <w:proofErr w:type="spellStart"/>
      <w:r w:rsidRPr="00EB74C0">
        <w:rPr>
          <w:rFonts w:ascii="Arial" w:hAnsi="Arial" w:cs="Arial"/>
          <w:sz w:val="23"/>
          <w:szCs w:val="23"/>
        </w:rPr>
        <w:t>Saltkrokan</w:t>
      </w:r>
      <w:proofErr w:type="spellEnd"/>
      <w:r w:rsidRPr="00EB74C0">
        <w:rPr>
          <w:rFonts w:ascii="Arial" w:hAnsi="Arial" w:cs="Arial"/>
          <w:sz w:val="23"/>
          <w:szCs w:val="23"/>
        </w:rPr>
        <w:t xml:space="preserve"> und vielen anderen Figuren geben sie ein Gesicht – Gesichter, die sich durch die außerordentliche künstlerische Qualität generationenübergreifend in das kollektive Gedächtnis eingeprägt haben.</w:t>
      </w:r>
      <w:bookmarkEnd w:id="2"/>
      <w:r w:rsidRPr="00EB74C0">
        <w:rPr>
          <w:rFonts w:ascii="Arial" w:hAnsi="Arial" w:cs="Arial"/>
          <w:sz w:val="23"/>
          <w:szCs w:val="23"/>
        </w:rPr>
        <w:t xml:space="preserve"> </w:t>
      </w:r>
    </w:p>
    <w:p w14:paraId="4F3A6897" w14:textId="77777777" w:rsidR="00EB74C0" w:rsidRPr="00EB74C0" w:rsidRDefault="00EB74C0" w:rsidP="00EB74C0">
      <w:pPr>
        <w:jc w:val="both"/>
        <w:rPr>
          <w:rFonts w:ascii="Arial" w:hAnsi="Arial" w:cs="Arial"/>
          <w:sz w:val="23"/>
          <w:szCs w:val="23"/>
        </w:rPr>
      </w:pPr>
    </w:p>
    <w:p w14:paraId="5A7A22D3" w14:textId="77777777" w:rsidR="00A62BC8" w:rsidRDefault="00EB74C0" w:rsidP="00EB74C0">
      <w:pPr>
        <w:jc w:val="both"/>
        <w:rPr>
          <w:rFonts w:ascii="Arial" w:hAnsi="Arial" w:cs="Arial"/>
          <w:sz w:val="23"/>
          <w:szCs w:val="23"/>
        </w:rPr>
      </w:pPr>
      <w:r w:rsidRPr="00EB74C0">
        <w:rPr>
          <w:rFonts w:ascii="Arial" w:hAnsi="Arial" w:cs="Arial"/>
          <w:sz w:val="23"/>
          <w:szCs w:val="23"/>
        </w:rPr>
        <w:t xml:space="preserve">Erstmals vereint eine Schau die wichtigsten Lindgren-Illustrator*innen, die im deutschsprachigen Raum das Aussehen von Pippi, Michel, Lotta und Co. prägen und Lindgrens literarische Werke auf der Bildebene zum Leben erwecken: </w:t>
      </w:r>
      <w:r w:rsidRPr="009F10B3">
        <w:rPr>
          <w:rFonts w:ascii="Arial" w:hAnsi="Arial" w:cs="Arial"/>
          <w:b/>
          <w:bCs/>
          <w:color w:val="FF0000"/>
          <w:sz w:val="23"/>
          <w:szCs w:val="23"/>
        </w:rPr>
        <w:t>Jutta Bauer, Björn Berg, Katrin Engelking, Eva Eriksson, Astrid Henn, Volker Heydorn, Hans-Joachim Krantz, Horst Lemke, Rolf Rettich, Walter Scharnweber, Maria Nilsson Thore, Marit Törnqvist</w:t>
      </w:r>
      <w:r w:rsidRPr="0093072F">
        <w:rPr>
          <w:rFonts w:ascii="Arial" w:hAnsi="Arial" w:cs="Arial"/>
          <w:sz w:val="23"/>
          <w:szCs w:val="23"/>
        </w:rPr>
        <w:t xml:space="preserve"> und </w:t>
      </w:r>
      <w:r w:rsidRPr="009F10B3">
        <w:rPr>
          <w:rFonts w:ascii="Arial" w:hAnsi="Arial" w:cs="Arial"/>
          <w:b/>
          <w:bCs/>
          <w:color w:val="FF0000"/>
          <w:sz w:val="23"/>
          <w:szCs w:val="23"/>
        </w:rPr>
        <w:t xml:space="preserve">Ilon </w:t>
      </w:r>
      <w:proofErr w:type="spellStart"/>
      <w:r w:rsidRPr="009F10B3">
        <w:rPr>
          <w:rFonts w:ascii="Arial" w:hAnsi="Arial" w:cs="Arial"/>
          <w:b/>
          <w:bCs/>
          <w:color w:val="FF0000"/>
          <w:sz w:val="23"/>
          <w:szCs w:val="23"/>
        </w:rPr>
        <w:t>Wikland</w:t>
      </w:r>
      <w:proofErr w:type="spellEnd"/>
      <w:r w:rsidRPr="00EB74C0">
        <w:rPr>
          <w:rFonts w:ascii="Arial" w:hAnsi="Arial" w:cs="Arial"/>
          <w:sz w:val="23"/>
          <w:szCs w:val="23"/>
        </w:rPr>
        <w:t xml:space="preserve">. </w:t>
      </w:r>
      <w:bookmarkStart w:id="3" w:name="_Hlk234829194"/>
      <w:r w:rsidRPr="00EB74C0">
        <w:rPr>
          <w:rFonts w:ascii="Arial" w:hAnsi="Arial" w:cs="Arial"/>
          <w:sz w:val="23"/>
          <w:szCs w:val="23"/>
        </w:rPr>
        <w:t xml:space="preserve">Aktuelle Forschungsansätze zur Buchillustration verbinden sich dabei mit Kindheitsnostalgie. </w:t>
      </w:r>
      <w:bookmarkEnd w:id="3"/>
    </w:p>
    <w:p w14:paraId="29606311" w14:textId="77777777" w:rsidR="00A62BC8" w:rsidRDefault="00A62BC8" w:rsidP="00EB74C0">
      <w:pPr>
        <w:jc w:val="both"/>
        <w:rPr>
          <w:rFonts w:ascii="Arial" w:hAnsi="Arial" w:cs="Arial"/>
          <w:sz w:val="23"/>
          <w:szCs w:val="23"/>
        </w:rPr>
      </w:pPr>
    </w:p>
    <w:p w14:paraId="4E780432" w14:textId="064A5AE4" w:rsidR="00EB74C0" w:rsidRPr="00EB74C0" w:rsidRDefault="00EB74C0" w:rsidP="00EB74C0">
      <w:pPr>
        <w:jc w:val="both"/>
        <w:rPr>
          <w:rFonts w:ascii="Arial" w:hAnsi="Arial" w:cs="Arial"/>
          <w:sz w:val="23"/>
          <w:szCs w:val="23"/>
        </w:rPr>
      </w:pPr>
      <w:bookmarkStart w:id="4" w:name="_Hlk234829131"/>
      <w:r w:rsidRPr="00EB74C0">
        <w:rPr>
          <w:rFonts w:ascii="Arial" w:hAnsi="Arial" w:cs="Arial"/>
          <w:sz w:val="23"/>
          <w:szCs w:val="23"/>
        </w:rPr>
        <w:t>Mehr als 300 originale Illustrationen, zum Teil aus Schweden und Estland ausgeliehen, sowie Puppen aus dem Düsseldorfer Marionetten</w:t>
      </w:r>
      <w:r w:rsidR="000B785F">
        <w:rPr>
          <w:rFonts w:ascii="Arial" w:hAnsi="Arial" w:cs="Arial"/>
          <w:sz w:val="23"/>
          <w:szCs w:val="23"/>
        </w:rPr>
        <w:t>-T</w:t>
      </w:r>
      <w:r w:rsidRPr="00EB74C0">
        <w:rPr>
          <w:rFonts w:ascii="Arial" w:hAnsi="Arial" w:cs="Arial"/>
          <w:sz w:val="23"/>
          <w:szCs w:val="23"/>
        </w:rPr>
        <w:t xml:space="preserve">heater laden dazu ein, die berühmten Geschichten gänzlich neu zu erleben.  </w:t>
      </w:r>
    </w:p>
    <w:bookmarkEnd w:id="4"/>
    <w:p w14:paraId="5F9825EE" w14:textId="30154713" w:rsidR="0018690C" w:rsidRPr="00533002" w:rsidRDefault="00EB74C0" w:rsidP="00EB74C0">
      <w:pPr>
        <w:jc w:val="both"/>
        <w:rPr>
          <w:rFonts w:ascii="Arial" w:hAnsi="Arial" w:cs="Arial"/>
          <w:sz w:val="23"/>
          <w:szCs w:val="23"/>
        </w:rPr>
      </w:pPr>
      <w:r w:rsidRPr="00533002">
        <w:rPr>
          <w:rFonts w:ascii="Arial" w:hAnsi="Arial" w:cs="Arial"/>
          <w:sz w:val="23"/>
          <w:szCs w:val="23"/>
        </w:rPr>
        <w:t>Auf geht’s in Astrid Lindgrens einzigartige (Bilder-)Welt!</w:t>
      </w:r>
    </w:p>
    <w:p w14:paraId="27B90D9B" w14:textId="77777777" w:rsidR="00EB74C0" w:rsidRPr="00EB74C0" w:rsidRDefault="00EB74C0" w:rsidP="00EB74C0">
      <w:pPr>
        <w:jc w:val="both"/>
        <w:rPr>
          <w:rFonts w:ascii="Arial" w:hAnsi="Arial" w:cs="Arial"/>
          <w:color w:val="FF0000"/>
          <w:sz w:val="23"/>
          <w:szCs w:val="23"/>
        </w:rPr>
      </w:pPr>
    </w:p>
    <w:p w14:paraId="4245307A" w14:textId="5F41CE1C" w:rsidR="0018690C" w:rsidRPr="00E51F12" w:rsidRDefault="0018690C" w:rsidP="0018690C">
      <w:pPr>
        <w:jc w:val="both"/>
        <w:rPr>
          <w:rFonts w:ascii="Arial" w:hAnsi="Arial" w:cs="Arial"/>
          <w:sz w:val="23"/>
          <w:szCs w:val="23"/>
        </w:rPr>
      </w:pPr>
      <w:r w:rsidRPr="00E51F12">
        <w:rPr>
          <w:rFonts w:ascii="Arial" w:hAnsi="Arial" w:cs="Arial"/>
          <w:sz w:val="23"/>
          <w:szCs w:val="23"/>
        </w:rPr>
        <w:t>Die Ausstellung wird gefördert von der Stadtsparkasse Oberhausen</w:t>
      </w:r>
      <w:r w:rsidR="00533002">
        <w:rPr>
          <w:rFonts w:ascii="Arial" w:hAnsi="Arial" w:cs="Arial"/>
          <w:sz w:val="23"/>
          <w:szCs w:val="23"/>
        </w:rPr>
        <w:t xml:space="preserve"> und </w:t>
      </w:r>
      <w:r w:rsidRPr="00E51F12">
        <w:rPr>
          <w:rFonts w:ascii="Arial" w:hAnsi="Arial" w:cs="Arial"/>
          <w:sz w:val="23"/>
          <w:szCs w:val="23"/>
        </w:rPr>
        <w:t>dem Freundeskreis der LUDWIGGALERIE</w:t>
      </w:r>
      <w:r w:rsidR="00533002">
        <w:rPr>
          <w:rFonts w:ascii="Arial" w:hAnsi="Arial" w:cs="Arial"/>
          <w:sz w:val="23"/>
          <w:szCs w:val="23"/>
        </w:rPr>
        <w:t>.</w:t>
      </w:r>
      <w:r w:rsidRPr="00E51F12">
        <w:rPr>
          <w:rFonts w:ascii="Arial" w:hAnsi="Arial" w:cs="Arial"/>
          <w:sz w:val="23"/>
          <w:szCs w:val="23"/>
        </w:rPr>
        <w:t xml:space="preserve"> </w:t>
      </w:r>
      <w:r w:rsidR="00B97C74">
        <w:rPr>
          <w:rFonts w:ascii="Arial" w:hAnsi="Arial" w:cs="Arial"/>
          <w:sz w:val="23"/>
          <w:szCs w:val="23"/>
        </w:rPr>
        <w:t>In Zusammenarbeit mit der Schwedischen Botschaft Berlin.</w:t>
      </w:r>
      <w:r w:rsidR="00533002">
        <w:rPr>
          <w:rFonts w:ascii="Arial" w:hAnsi="Arial" w:cs="Arial"/>
          <w:sz w:val="23"/>
          <w:szCs w:val="23"/>
        </w:rPr>
        <w:t xml:space="preserve"> </w:t>
      </w:r>
      <w:r w:rsidR="00533002" w:rsidRPr="00E51F12">
        <w:rPr>
          <w:rFonts w:ascii="Arial" w:hAnsi="Arial" w:cs="Arial"/>
          <w:sz w:val="23"/>
          <w:szCs w:val="23"/>
        </w:rPr>
        <w:t>Kulturpartner ist WDR 3.</w:t>
      </w:r>
    </w:p>
    <w:p w14:paraId="2F37E757" w14:textId="77777777" w:rsidR="00784A65" w:rsidRPr="00E51F12" w:rsidRDefault="00784A65" w:rsidP="00B875AD">
      <w:pPr>
        <w:jc w:val="both"/>
        <w:rPr>
          <w:rFonts w:ascii="Arial" w:hAnsi="Arial" w:cs="Arial"/>
          <w:sz w:val="23"/>
          <w:szCs w:val="23"/>
        </w:rPr>
      </w:pPr>
    </w:p>
    <w:p w14:paraId="21E51E0E" w14:textId="79961756" w:rsidR="00DB432B" w:rsidRPr="00E51F12" w:rsidRDefault="00AE7FC6" w:rsidP="00B875AD">
      <w:pPr>
        <w:pStyle w:val="KeinLeerraum"/>
        <w:jc w:val="both"/>
        <w:rPr>
          <w:rFonts w:ascii="Arial" w:hAnsi="Arial" w:cs="Arial"/>
          <w:sz w:val="23"/>
          <w:szCs w:val="23"/>
        </w:rPr>
      </w:pPr>
      <w:r w:rsidRPr="00E51F12">
        <w:rPr>
          <w:rFonts w:ascii="Arial" w:hAnsi="Arial" w:cs="Arial"/>
          <w:sz w:val="23"/>
          <w:szCs w:val="23"/>
        </w:rPr>
        <w:lastRenderedPageBreak/>
        <w:t xml:space="preserve">Im Kleinen Schloss </w:t>
      </w:r>
      <w:r w:rsidR="00080996" w:rsidRPr="00E51F12">
        <w:rPr>
          <w:rFonts w:ascii="Arial" w:hAnsi="Arial" w:cs="Arial"/>
          <w:sz w:val="23"/>
          <w:szCs w:val="23"/>
        </w:rPr>
        <w:t>ist</w:t>
      </w:r>
      <w:r w:rsidR="009C22F3" w:rsidRPr="00E51F12">
        <w:rPr>
          <w:rFonts w:ascii="Arial" w:hAnsi="Arial" w:cs="Arial"/>
          <w:sz w:val="23"/>
          <w:szCs w:val="23"/>
        </w:rPr>
        <w:t xml:space="preserve"> </w:t>
      </w:r>
      <w:r w:rsidR="00773F7A" w:rsidRPr="00E51F12">
        <w:rPr>
          <w:rFonts w:ascii="Arial" w:hAnsi="Arial" w:cs="Arial"/>
          <w:sz w:val="23"/>
          <w:szCs w:val="23"/>
        </w:rPr>
        <w:t>bis zum</w:t>
      </w:r>
      <w:r w:rsidR="0018690C" w:rsidRPr="00E51F12">
        <w:rPr>
          <w:rFonts w:ascii="Arial" w:hAnsi="Arial" w:cs="Arial"/>
          <w:sz w:val="23"/>
          <w:szCs w:val="23"/>
        </w:rPr>
        <w:t xml:space="preserve"> 4</w:t>
      </w:r>
      <w:r w:rsidR="00C71EF4" w:rsidRPr="00E51F12">
        <w:rPr>
          <w:rFonts w:ascii="Arial" w:hAnsi="Arial" w:cs="Arial"/>
          <w:sz w:val="23"/>
          <w:szCs w:val="23"/>
        </w:rPr>
        <w:t xml:space="preserve">. </w:t>
      </w:r>
      <w:r w:rsidR="0018690C" w:rsidRPr="00E51F12">
        <w:rPr>
          <w:rFonts w:ascii="Arial" w:hAnsi="Arial" w:cs="Arial"/>
          <w:sz w:val="23"/>
          <w:szCs w:val="23"/>
        </w:rPr>
        <w:t xml:space="preserve">Oktober </w:t>
      </w:r>
      <w:r w:rsidR="006968FC">
        <w:rPr>
          <w:rFonts w:ascii="Arial" w:hAnsi="Arial" w:cs="Arial"/>
          <w:sz w:val="23"/>
          <w:szCs w:val="23"/>
        </w:rPr>
        <w:t xml:space="preserve">2026 </w:t>
      </w:r>
      <w:r w:rsidR="0018690C" w:rsidRPr="00E51F12">
        <w:rPr>
          <w:rFonts w:ascii="Arial" w:hAnsi="Arial" w:cs="Arial"/>
          <w:sz w:val="23"/>
          <w:szCs w:val="23"/>
        </w:rPr>
        <w:t xml:space="preserve">die Ausstellung </w:t>
      </w:r>
      <w:r w:rsidR="002834FF" w:rsidRPr="00E51F12">
        <w:rPr>
          <w:rFonts w:ascii="Arial" w:hAnsi="Arial" w:cs="Arial"/>
          <w:b/>
          <w:bCs/>
          <w:color w:val="FF0000"/>
          <w:sz w:val="23"/>
          <w:szCs w:val="23"/>
        </w:rPr>
        <w:t xml:space="preserve">Von </w:t>
      </w:r>
      <w:proofErr w:type="spellStart"/>
      <w:r w:rsidR="002834FF" w:rsidRPr="00E51F12">
        <w:rPr>
          <w:rFonts w:ascii="Arial" w:hAnsi="Arial" w:cs="Arial"/>
          <w:b/>
          <w:bCs/>
          <w:color w:val="FF0000"/>
          <w:sz w:val="23"/>
          <w:szCs w:val="23"/>
        </w:rPr>
        <w:t>Adamas</w:t>
      </w:r>
      <w:proofErr w:type="spellEnd"/>
      <w:r w:rsidR="002834FF" w:rsidRPr="00E51F12">
        <w:rPr>
          <w:rFonts w:ascii="Arial" w:hAnsi="Arial" w:cs="Arial"/>
          <w:b/>
          <w:bCs/>
          <w:color w:val="FF0000"/>
          <w:sz w:val="23"/>
          <w:szCs w:val="23"/>
        </w:rPr>
        <w:t xml:space="preserve"> bis Zauberlehrling</w:t>
      </w:r>
      <w:r w:rsidR="002834FF" w:rsidRPr="00E51F12">
        <w:rPr>
          <w:rFonts w:ascii="Arial" w:hAnsi="Arial" w:cs="Arial"/>
          <w:b/>
          <w:bCs/>
          <w:sz w:val="23"/>
          <w:szCs w:val="23"/>
        </w:rPr>
        <w:t xml:space="preserve">. Kunst in Oberhausen – fotografiert von </w:t>
      </w:r>
      <w:r w:rsidR="002834FF" w:rsidRPr="00E51F12">
        <w:rPr>
          <w:rFonts w:ascii="Arial" w:hAnsi="Arial" w:cs="Arial"/>
          <w:b/>
          <w:bCs/>
          <w:color w:val="FF0000"/>
          <w:sz w:val="23"/>
          <w:szCs w:val="23"/>
        </w:rPr>
        <w:t>Rainer Schlautmann</w:t>
      </w:r>
      <w:r w:rsidR="002834FF" w:rsidRPr="00E51F12">
        <w:rPr>
          <w:rFonts w:ascii="Arial" w:hAnsi="Arial" w:cs="Arial"/>
          <w:color w:val="FF0000"/>
          <w:sz w:val="23"/>
          <w:szCs w:val="23"/>
        </w:rPr>
        <w:t xml:space="preserve"> </w:t>
      </w:r>
      <w:r w:rsidR="002834FF" w:rsidRPr="00E51F12">
        <w:rPr>
          <w:rFonts w:ascii="Arial" w:hAnsi="Arial" w:cs="Arial"/>
          <w:sz w:val="23"/>
          <w:szCs w:val="23"/>
        </w:rPr>
        <w:t>zu sehen.</w:t>
      </w:r>
      <w:r w:rsidR="009C4650" w:rsidRPr="00E51F12">
        <w:rPr>
          <w:rFonts w:ascii="Arial" w:hAnsi="Arial" w:cs="Arial"/>
          <w:sz w:val="23"/>
          <w:szCs w:val="23"/>
        </w:rPr>
        <w:t xml:space="preserve"> </w:t>
      </w:r>
      <w:r w:rsidR="002834FF" w:rsidRPr="00E51F12">
        <w:rPr>
          <w:rFonts w:ascii="Arial" w:hAnsi="Arial" w:cs="Arial"/>
          <w:sz w:val="23"/>
          <w:szCs w:val="23"/>
        </w:rPr>
        <w:t>A</w:t>
      </w:r>
      <w:r w:rsidR="009C4650" w:rsidRPr="00E51F12">
        <w:rPr>
          <w:rFonts w:ascii="Arial" w:hAnsi="Arial" w:cs="Arial"/>
          <w:sz w:val="23"/>
          <w:szCs w:val="23"/>
        </w:rPr>
        <w:t xml:space="preserve">b dem </w:t>
      </w:r>
      <w:r w:rsidR="002834FF" w:rsidRPr="00E51F12">
        <w:rPr>
          <w:rFonts w:ascii="Arial" w:hAnsi="Arial" w:cs="Arial"/>
          <w:sz w:val="23"/>
          <w:szCs w:val="23"/>
        </w:rPr>
        <w:t>18.</w:t>
      </w:r>
      <w:r w:rsidR="009C4650" w:rsidRPr="00E51F12">
        <w:rPr>
          <w:rFonts w:ascii="Arial" w:hAnsi="Arial" w:cs="Arial"/>
          <w:sz w:val="23"/>
          <w:szCs w:val="23"/>
        </w:rPr>
        <w:t xml:space="preserve"> Oktober </w:t>
      </w:r>
      <w:r w:rsidR="006968FC">
        <w:rPr>
          <w:rFonts w:ascii="Arial" w:hAnsi="Arial" w:cs="Arial"/>
          <w:sz w:val="23"/>
          <w:szCs w:val="23"/>
        </w:rPr>
        <w:t>2026</w:t>
      </w:r>
      <w:r w:rsidR="00CF519E">
        <w:rPr>
          <w:rFonts w:ascii="Arial" w:hAnsi="Arial" w:cs="Arial"/>
          <w:sz w:val="23"/>
          <w:szCs w:val="23"/>
        </w:rPr>
        <w:t xml:space="preserve"> ist</w:t>
      </w:r>
      <w:r w:rsidR="002834FF" w:rsidRPr="00E51F12">
        <w:rPr>
          <w:rFonts w:ascii="Arial" w:hAnsi="Arial" w:cs="Arial"/>
          <w:sz w:val="23"/>
          <w:szCs w:val="23"/>
        </w:rPr>
        <w:t xml:space="preserve"> </w:t>
      </w:r>
      <w:r w:rsidR="00F375DE">
        <w:rPr>
          <w:rFonts w:ascii="Arial" w:hAnsi="Arial" w:cs="Arial"/>
          <w:sz w:val="23"/>
          <w:szCs w:val="23"/>
        </w:rPr>
        <w:t xml:space="preserve">mit </w:t>
      </w:r>
      <w:r w:rsidR="0093072F">
        <w:rPr>
          <w:rFonts w:ascii="Arial" w:hAnsi="Arial" w:cs="Arial"/>
          <w:sz w:val="23"/>
          <w:szCs w:val="23"/>
        </w:rPr>
        <w:t>„</w:t>
      </w:r>
      <w:r w:rsidR="002834FF" w:rsidRPr="00E51F12">
        <w:rPr>
          <w:rFonts w:ascii="Arial" w:hAnsi="Arial" w:cs="Arial"/>
          <w:b/>
          <w:bCs/>
          <w:color w:val="FF0000"/>
          <w:sz w:val="23"/>
          <w:szCs w:val="23"/>
        </w:rPr>
        <w:t xml:space="preserve">Ruth </w:t>
      </w:r>
      <w:proofErr w:type="spellStart"/>
      <w:r w:rsidR="002834FF" w:rsidRPr="00E51F12">
        <w:rPr>
          <w:rFonts w:ascii="Arial" w:hAnsi="Arial" w:cs="Arial"/>
          <w:b/>
          <w:bCs/>
          <w:color w:val="FF0000"/>
          <w:sz w:val="23"/>
          <w:szCs w:val="23"/>
        </w:rPr>
        <w:t>Orkin</w:t>
      </w:r>
      <w:proofErr w:type="spellEnd"/>
      <w:r w:rsidR="002834FF" w:rsidRPr="00E51F12">
        <w:rPr>
          <w:rFonts w:ascii="Arial" w:hAnsi="Arial" w:cs="Arial"/>
          <w:color w:val="FF0000"/>
          <w:sz w:val="23"/>
          <w:szCs w:val="23"/>
        </w:rPr>
        <w:t xml:space="preserve"> </w:t>
      </w:r>
      <w:r w:rsidR="002834FF" w:rsidRPr="00E51F12">
        <w:rPr>
          <w:rFonts w:ascii="Arial" w:hAnsi="Arial" w:cs="Arial"/>
          <w:b/>
          <w:bCs/>
          <w:sz w:val="23"/>
          <w:szCs w:val="23"/>
        </w:rPr>
        <w:t>– Die Welt im Fokus</w:t>
      </w:r>
      <w:r w:rsidR="002834FF" w:rsidRPr="00E51F12">
        <w:rPr>
          <w:rFonts w:ascii="Arial" w:hAnsi="Arial" w:cs="Arial"/>
          <w:sz w:val="23"/>
          <w:szCs w:val="23"/>
        </w:rPr>
        <w:t>. Fotografien zwischen 1940 und 1960</w:t>
      </w:r>
      <w:r w:rsidR="0093072F">
        <w:rPr>
          <w:rFonts w:ascii="Arial" w:hAnsi="Arial" w:cs="Arial"/>
          <w:sz w:val="23"/>
          <w:szCs w:val="23"/>
        </w:rPr>
        <w:t>“</w:t>
      </w:r>
      <w:r w:rsidR="00F375DE">
        <w:rPr>
          <w:rFonts w:ascii="Arial" w:hAnsi="Arial" w:cs="Arial"/>
          <w:sz w:val="23"/>
          <w:szCs w:val="23"/>
        </w:rPr>
        <w:t xml:space="preserve"> erneut eine starke </w:t>
      </w:r>
      <w:r w:rsidR="00F375DE" w:rsidRPr="00F375DE">
        <w:rPr>
          <w:rFonts w:ascii="Arial" w:hAnsi="Arial" w:cs="Arial"/>
          <w:sz w:val="23"/>
          <w:szCs w:val="23"/>
        </w:rPr>
        <w:t>weibliche Position vertreten</w:t>
      </w:r>
      <w:r w:rsidR="00F375DE">
        <w:rPr>
          <w:rFonts w:ascii="Arial" w:hAnsi="Arial" w:cs="Arial"/>
          <w:sz w:val="23"/>
          <w:szCs w:val="23"/>
        </w:rPr>
        <w:t>.</w:t>
      </w:r>
    </w:p>
    <w:p w14:paraId="7970A212" w14:textId="77777777" w:rsidR="004C453B" w:rsidRPr="00E51F12" w:rsidRDefault="004C453B" w:rsidP="00784A65">
      <w:pPr>
        <w:jc w:val="both"/>
        <w:rPr>
          <w:rFonts w:ascii="Arial" w:hAnsi="Arial" w:cs="Arial"/>
          <w:sz w:val="23"/>
          <w:szCs w:val="23"/>
        </w:rPr>
      </w:pPr>
    </w:p>
    <w:p w14:paraId="710681A6" w14:textId="36D8119B" w:rsidR="00784A65" w:rsidRPr="00E51F12" w:rsidRDefault="00784A65" w:rsidP="00784A65">
      <w:pPr>
        <w:jc w:val="both"/>
        <w:rPr>
          <w:rFonts w:ascii="Arial" w:hAnsi="Arial" w:cs="Arial"/>
          <w:sz w:val="23"/>
          <w:szCs w:val="23"/>
        </w:rPr>
      </w:pPr>
      <w:r w:rsidRPr="00E51F12">
        <w:rPr>
          <w:rFonts w:ascii="Arial" w:hAnsi="Arial" w:cs="Arial"/>
          <w:sz w:val="23"/>
          <w:szCs w:val="23"/>
        </w:rPr>
        <w:t>Nähere Informationen zu dem die Ausstellung</w:t>
      </w:r>
      <w:r w:rsidR="00C160F4" w:rsidRPr="00E51F12">
        <w:rPr>
          <w:rFonts w:ascii="Arial" w:hAnsi="Arial" w:cs="Arial"/>
          <w:sz w:val="23"/>
          <w:szCs w:val="23"/>
        </w:rPr>
        <w:t>en</w:t>
      </w:r>
      <w:r w:rsidRPr="00E51F12">
        <w:rPr>
          <w:rFonts w:ascii="Arial" w:hAnsi="Arial" w:cs="Arial"/>
          <w:sz w:val="23"/>
          <w:szCs w:val="23"/>
        </w:rPr>
        <w:t xml:space="preserve"> begleitenden museumspädagogischen Angebot</w:t>
      </w:r>
      <w:r w:rsidR="00C160F4" w:rsidRPr="00E51F12">
        <w:rPr>
          <w:rFonts w:ascii="Arial" w:hAnsi="Arial" w:cs="Arial"/>
          <w:sz w:val="23"/>
          <w:szCs w:val="23"/>
        </w:rPr>
        <w:t>en</w:t>
      </w:r>
      <w:r w:rsidRPr="00E51F12">
        <w:rPr>
          <w:rFonts w:ascii="Arial" w:hAnsi="Arial" w:cs="Arial"/>
          <w:sz w:val="23"/>
          <w:szCs w:val="23"/>
        </w:rPr>
        <w:t xml:space="preserve"> und zu</w:t>
      </w:r>
      <w:r w:rsidR="00C160F4" w:rsidRPr="00E51F12">
        <w:rPr>
          <w:rFonts w:ascii="Arial" w:hAnsi="Arial" w:cs="Arial"/>
          <w:sz w:val="23"/>
          <w:szCs w:val="23"/>
        </w:rPr>
        <w:t xml:space="preserve"> den</w:t>
      </w:r>
      <w:r w:rsidRPr="00E51F12">
        <w:rPr>
          <w:rFonts w:ascii="Arial" w:hAnsi="Arial" w:cs="Arial"/>
          <w:sz w:val="23"/>
          <w:szCs w:val="23"/>
        </w:rPr>
        <w:t xml:space="preserve"> Rahmenprogramm</w:t>
      </w:r>
      <w:r w:rsidR="00C160F4" w:rsidRPr="00E51F12">
        <w:rPr>
          <w:rFonts w:ascii="Arial" w:hAnsi="Arial" w:cs="Arial"/>
          <w:sz w:val="23"/>
          <w:szCs w:val="23"/>
        </w:rPr>
        <w:t>en</w:t>
      </w:r>
      <w:r w:rsidRPr="00E51F12">
        <w:rPr>
          <w:rFonts w:ascii="Arial" w:hAnsi="Arial" w:cs="Arial"/>
          <w:sz w:val="23"/>
          <w:szCs w:val="23"/>
        </w:rPr>
        <w:t xml:space="preserve"> gibt es unter </w:t>
      </w:r>
      <w:hyperlink r:id="rId5" w:history="1">
        <w:r w:rsidRPr="00E51F12">
          <w:rPr>
            <w:rFonts w:ascii="Arial" w:hAnsi="Arial" w:cs="Arial"/>
            <w:sz w:val="23"/>
            <w:szCs w:val="23"/>
          </w:rPr>
          <w:t>www.ludwiggalerie.de</w:t>
        </w:r>
      </w:hyperlink>
      <w:r w:rsidRPr="00E51F12">
        <w:rPr>
          <w:rFonts w:ascii="Arial" w:hAnsi="Arial" w:cs="Arial"/>
          <w:sz w:val="23"/>
          <w:szCs w:val="23"/>
        </w:rPr>
        <w:t>.</w:t>
      </w:r>
    </w:p>
    <w:p w14:paraId="21A8B9EA" w14:textId="77777777" w:rsidR="00784A65" w:rsidRPr="00E51F12" w:rsidRDefault="00784A65" w:rsidP="00784A65">
      <w:pPr>
        <w:jc w:val="both"/>
        <w:rPr>
          <w:rFonts w:ascii="Arial" w:hAnsi="Arial" w:cs="Arial"/>
          <w:sz w:val="23"/>
          <w:szCs w:val="23"/>
        </w:rPr>
      </w:pPr>
    </w:p>
    <w:p w14:paraId="23F4B447" w14:textId="0D7AE549" w:rsidR="009C4650" w:rsidRPr="00E51F12" w:rsidRDefault="00784A65" w:rsidP="00D10FA1">
      <w:pPr>
        <w:jc w:val="both"/>
        <w:rPr>
          <w:rFonts w:ascii="Arial" w:hAnsi="Arial" w:cs="Arial"/>
          <w:sz w:val="23"/>
          <w:szCs w:val="23"/>
        </w:rPr>
      </w:pPr>
      <w:r w:rsidRPr="00E51F12">
        <w:rPr>
          <w:rFonts w:ascii="Arial" w:hAnsi="Arial" w:cs="Arial"/>
          <w:sz w:val="23"/>
          <w:szCs w:val="23"/>
        </w:rPr>
        <w:t>Die LUDWIGGALERIE Schloss Oberha</w:t>
      </w:r>
      <w:r w:rsidR="00B308C4" w:rsidRPr="00E51F12">
        <w:rPr>
          <w:rFonts w:ascii="Arial" w:hAnsi="Arial" w:cs="Arial"/>
          <w:sz w:val="23"/>
          <w:szCs w:val="23"/>
        </w:rPr>
        <w:t xml:space="preserve">usen ist eins der einundzwanzig </w:t>
      </w:r>
      <w:proofErr w:type="spellStart"/>
      <w:r w:rsidRPr="00E51F12">
        <w:rPr>
          <w:rFonts w:ascii="Arial" w:hAnsi="Arial" w:cs="Arial"/>
          <w:sz w:val="23"/>
          <w:szCs w:val="23"/>
        </w:rPr>
        <w:t>RuhrKunstMuseen</w:t>
      </w:r>
      <w:proofErr w:type="spellEnd"/>
      <w:r w:rsidRPr="00E51F12">
        <w:rPr>
          <w:rFonts w:ascii="Arial" w:hAnsi="Arial" w:cs="Arial"/>
          <w:sz w:val="23"/>
          <w:szCs w:val="23"/>
        </w:rPr>
        <w:t>.</w:t>
      </w:r>
    </w:p>
    <w:p w14:paraId="583F5BA0" w14:textId="77777777" w:rsidR="002834FF" w:rsidRDefault="002834FF" w:rsidP="00784A65">
      <w:pPr>
        <w:tabs>
          <w:tab w:val="left" w:pos="3969"/>
        </w:tabs>
        <w:contextualSpacing/>
        <w:jc w:val="both"/>
        <w:rPr>
          <w:rFonts w:ascii="Arial" w:hAnsi="Arial" w:cs="Arial"/>
          <w:b/>
          <w:sz w:val="23"/>
          <w:szCs w:val="23"/>
        </w:rPr>
      </w:pPr>
    </w:p>
    <w:bookmarkEnd w:id="0"/>
    <w:p w14:paraId="647E67A4" w14:textId="77777777" w:rsidR="002834FF" w:rsidRDefault="002834FF" w:rsidP="00784A65">
      <w:pPr>
        <w:tabs>
          <w:tab w:val="left" w:pos="3969"/>
        </w:tabs>
        <w:contextualSpacing/>
        <w:jc w:val="both"/>
        <w:rPr>
          <w:rFonts w:ascii="Arial" w:hAnsi="Arial" w:cs="Arial"/>
          <w:b/>
          <w:sz w:val="23"/>
          <w:szCs w:val="23"/>
        </w:rPr>
      </w:pPr>
    </w:p>
    <w:p w14:paraId="65BA4252" w14:textId="6BBFFDBE" w:rsidR="00784A65" w:rsidRPr="001607B9" w:rsidRDefault="00784A65" w:rsidP="00784A65">
      <w:pPr>
        <w:tabs>
          <w:tab w:val="left" w:pos="3969"/>
        </w:tabs>
        <w:contextualSpacing/>
        <w:jc w:val="both"/>
        <w:rPr>
          <w:rFonts w:ascii="Arial" w:hAnsi="Arial" w:cs="Arial"/>
          <w:sz w:val="23"/>
          <w:szCs w:val="23"/>
        </w:rPr>
      </w:pPr>
      <w:r w:rsidRPr="001607B9">
        <w:rPr>
          <w:rFonts w:ascii="Arial" w:hAnsi="Arial" w:cs="Arial"/>
          <w:b/>
          <w:sz w:val="23"/>
          <w:szCs w:val="23"/>
        </w:rPr>
        <w:t>Pressegespräch</w:t>
      </w:r>
      <w:r w:rsidRPr="001607B9">
        <w:rPr>
          <w:rFonts w:ascii="Arial" w:hAnsi="Arial" w:cs="Arial"/>
          <w:b/>
          <w:sz w:val="23"/>
          <w:szCs w:val="23"/>
        </w:rPr>
        <w:tab/>
      </w:r>
      <w:r>
        <w:rPr>
          <w:rFonts w:ascii="Arial" w:hAnsi="Arial" w:cs="Arial"/>
          <w:sz w:val="23"/>
          <w:szCs w:val="23"/>
        </w:rPr>
        <w:t>Donnerstag</w:t>
      </w:r>
      <w:r w:rsidRPr="00656B23">
        <w:rPr>
          <w:rFonts w:ascii="Arial" w:hAnsi="Arial" w:cs="Arial"/>
          <w:sz w:val="23"/>
          <w:szCs w:val="23"/>
        </w:rPr>
        <w:t xml:space="preserve">, </w:t>
      </w:r>
      <w:r w:rsidR="002834FF">
        <w:rPr>
          <w:rFonts w:ascii="Arial" w:hAnsi="Arial" w:cs="Arial"/>
          <w:sz w:val="23"/>
          <w:szCs w:val="23"/>
        </w:rPr>
        <w:t>1</w:t>
      </w:r>
      <w:r w:rsidR="00D55D1A">
        <w:rPr>
          <w:rFonts w:ascii="Arial" w:hAnsi="Arial" w:cs="Arial"/>
          <w:sz w:val="23"/>
          <w:szCs w:val="23"/>
        </w:rPr>
        <w:t xml:space="preserve">7. </w:t>
      </w:r>
      <w:r w:rsidR="002834FF">
        <w:rPr>
          <w:rFonts w:ascii="Arial" w:hAnsi="Arial" w:cs="Arial"/>
          <w:sz w:val="23"/>
          <w:szCs w:val="23"/>
        </w:rPr>
        <w:t>September</w:t>
      </w:r>
      <w:r w:rsidR="003152AC">
        <w:rPr>
          <w:rFonts w:ascii="Arial" w:hAnsi="Arial" w:cs="Arial"/>
          <w:sz w:val="23"/>
          <w:szCs w:val="23"/>
        </w:rPr>
        <w:t xml:space="preserve"> 2026</w:t>
      </w:r>
      <w:r w:rsidRPr="00656B23">
        <w:rPr>
          <w:rFonts w:ascii="Arial" w:hAnsi="Arial" w:cs="Arial"/>
          <w:sz w:val="23"/>
          <w:szCs w:val="23"/>
        </w:rPr>
        <w:t xml:space="preserve">, </w:t>
      </w:r>
      <w:r>
        <w:rPr>
          <w:rFonts w:ascii="Arial" w:hAnsi="Arial" w:cs="Arial"/>
          <w:sz w:val="23"/>
          <w:szCs w:val="23"/>
        </w:rPr>
        <w:t>11</w:t>
      </w:r>
      <w:r w:rsidRPr="001607B9">
        <w:rPr>
          <w:rFonts w:ascii="Arial" w:hAnsi="Arial" w:cs="Arial"/>
          <w:sz w:val="23"/>
          <w:szCs w:val="23"/>
        </w:rPr>
        <w:t xml:space="preserve"> Uhr</w:t>
      </w:r>
    </w:p>
    <w:p w14:paraId="358F2A38" w14:textId="77777777" w:rsidR="00784A65" w:rsidRPr="005C115E" w:rsidRDefault="00784A65" w:rsidP="00784A65">
      <w:pPr>
        <w:tabs>
          <w:tab w:val="left" w:pos="3969"/>
        </w:tabs>
        <w:contextualSpacing/>
        <w:jc w:val="both"/>
        <w:rPr>
          <w:rFonts w:ascii="Arial" w:hAnsi="Arial" w:cs="Arial"/>
          <w:sz w:val="23"/>
          <w:szCs w:val="23"/>
        </w:rPr>
      </w:pPr>
    </w:p>
    <w:p w14:paraId="5053656F" w14:textId="49294BC4" w:rsidR="00784A65" w:rsidRPr="001607B9" w:rsidRDefault="00784A65" w:rsidP="00784A65">
      <w:pPr>
        <w:tabs>
          <w:tab w:val="left" w:pos="3969"/>
        </w:tabs>
        <w:contextualSpacing/>
        <w:jc w:val="both"/>
        <w:rPr>
          <w:rFonts w:ascii="Arial" w:hAnsi="Arial" w:cs="Arial"/>
          <w:sz w:val="23"/>
          <w:szCs w:val="23"/>
        </w:rPr>
      </w:pPr>
      <w:r w:rsidRPr="001607B9">
        <w:rPr>
          <w:rFonts w:ascii="Arial" w:hAnsi="Arial" w:cs="Arial"/>
          <w:b/>
          <w:sz w:val="23"/>
          <w:szCs w:val="23"/>
        </w:rPr>
        <w:t>Ausstellungseröffnung</w:t>
      </w:r>
      <w:r w:rsidR="00D55D1A">
        <w:rPr>
          <w:rFonts w:ascii="Arial" w:hAnsi="Arial" w:cs="Arial"/>
          <w:sz w:val="23"/>
          <w:szCs w:val="23"/>
        </w:rPr>
        <w:tab/>
        <w:t xml:space="preserve">Samstag, </w:t>
      </w:r>
      <w:r w:rsidR="002834FF">
        <w:rPr>
          <w:rFonts w:ascii="Arial" w:hAnsi="Arial" w:cs="Arial"/>
          <w:sz w:val="23"/>
          <w:szCs w:val="23"/>
        </w:rPr>
        <w:t>19</w:t>
      </w:r>
      <w:r w:rsidR="00D55D1A">
        <w:rPr>
          <w:rFonts w:ascii="Arial" w:hAnsi="Arial" w:cs="Arial"/>
          <w:sz w:val="23"/>
          <w:szCs w:val="23"/>
        </w:rPr>
        <w:t xml:space="preserve">. </w:t>
      </w:r>
      <w:r w:rsidR="002834FF">
        <w:rPr>
          <w:rFonts w:ascii="Arial" w:hAnsi="Arial" w:cs="Arial"/>
          <w:sz w:val="23"/>
          <w:szCs w:val="23"/>
        </w:rPr>
        <w:t>September</w:t>
      </w:r>
      <w:r w:rsidR="003152AC">
        <w:rPr>
          <w:rFonts w:ascii="Arial" w:hAnsi="Arial" w:cs="Arial"/>
          <w:sz w:val="23"/>
          <w:szCs w:val="23"/>
        </w:rPr>
        <w:t xml:space="preserve"> 2026</w:t>
      </w:r>
      <w:r w:rsidRPr="0093072F">
        <w:rPr>
          <w:rFonts w:ascii="Arial" w:hAnsi="Arial" w:cs="Arial"/>
          <w:sz w:val="23"/>
          <w:szCs w:val="23"/>
        </w:rPr>
        <w:t>, 19 Uhr</w:t>
      </w:r>
    </w:p>
    <w:p w14:paraId="1C1392E0" w14:textId="3CFBB4E9" w:rsidR="00710759" w:rsidRPr="00D74CF2" w:rsidRDefault="00710759" w:rsidP="00710759">
      <w:pPr>
        <w:pStyle w:val="KeinLeerraum"/>
        <w:spacing w:line="276" w:lineRule="auto"/>
        <w:rPr>
          <w:rFonts w:ascii="Arial" w:hAnsi="Arial" w:cs="Arial"/>
          <w:color w:val="FF0000"/>
          <w:sz w:val="23"/>
          <w:szCs w:val="23"/>
        </w:rPr>
      </w:pPr>
      <w:r w:rsidRPr="00D74CF2">
        <w:rPr>
          <w:rFonts w:ascii="Arial" w:hAnsi="Arial" w:cs="Arial"/>
          <w:b/>
          <w:bCs/>
          <w:color w:val="FF0000"/>
          <w:sz w:val="23"/>
          <w:szCs w:val="23"/>
        </w:rPr>
        <w:t>Kinderausstellungseröffnung</w:t>
      </w:r>
      <w:r w:rsidRPr="00D74CF2">
        <w:rPr>
          <w:rFonts w:ascii="Arial" w:hAnsi="Arial" w:cs="Arial"/>
          <w:color w:val="FF0000"/>
          <w:sz w:val="23"/>
          <w:szCs w:val="23"/>
        </w:rPr>
        <w:tab/>
        <w:t xml:space="preserve">       </w:t>
      </w:r>
      <w:r w:rsidRPr="00F849FA">
        <w:rPr>
          <w:rFonts w:ascii="Arial" w:hAnsi="Arial" w:cs="Arial"/>
          <w:sz w:val="23"/>
          <w:szCs w:val="23"/>
        </w:rPr>
        <w:t xml:space="preserve">Samstag, 19. September 2026, </w:t>
      </w:r>
      <w:r w:rsidRPr="00F849FA">
        <w:rPr>
          <w:rFonts w:ascii="Arial" w:hAnsi="Arial" w:cs="Arial"/>
          <w:b/>
          <w:bCs/>
          <w:sz w:val="23"/>
          <w:szCs w:val="23"/>
        </w:rPr>
        <w:t>15</w:t>
      </w:r>
      <w:r w:rsidR="00394F7E">
        <w:rPr>
          <w:rFonts w:ascii="Arial" w:hAnsi="Arial" w:cs="Arial"/>
          <w:b/>
          <w:bCs/>
          <w:sz w:val="23"/>
          <w:szCs w:val="23"/>
        </w:rPr>
        <w:t xml:space="preserve"> </w:t>
      </w:r>
      <w:r w:rsidRPr="00F849FA">
        <w:rPr>
          <w:rFonts w:ascii="Arial" w:hAnsi="Arial" w:cs="Arial"/>
          <w:b/>
          <w:bCs/>
          <w:sz w:val="23"/>
          <w:szCs w:val="23"/>
        </w:rPr>
        <w:t>Uhr</w:t>
      </w:r>
    </w:p>
    <w:p w14:paraId="3B1264AC" w14:textId="77777777" w:rsidR="00CB6252" w:rsidRPr="001607B9" w:rsidRDefault="00CB6252" w:rsidP="00CB6252">
      <w:pPr>
        <w:tabs>
          <w:tab w:val="left" w:pos="3969"/>
        </w:tabs>
        <w:contextualSpacing/>
        <w:jc w:val="both"/>
        <w:rPr>
          <w:rFonts w:ascii="Arial" w:hAnsi="Arial" w:cs="Arial"/>
          <w:sz w:val="23"/>
          <w:szCs w:val="23"/>
        </w:rPr>
      </w:pPr>
    </w:p>
    <w:p w14:paraId="52E639CF" w14:textId="22281896" w:rsidR="00784A65" w:rsidRDefault="00784A65" w:rsidP="00784A65">
      <w:pPr>
        <w:tabs>
          <w:tab w:val="left" w:pos="3969"/>
        </w:tabs>
        <w:ind w:left="3969" w:hanging="3969"/>
        <w:contextualSpacing/>
        <w:jc w:val="both"/>
        <w:rPr>
          <w:rFonts w:ascii="Arial" w:hAnsi="Arial" w:cs="Arial"/>
          <w:sz w:val="23"/>
          <w:szCs w:val="23"/>
        </w:rPr>
      </w:pPr>
      <w:r w:rsidRPr="001607B9">
        <w:rPr>
          <w:rFonts w:ascii="Arial" w:hAnsi="Arial" w:cs="Arial"/>
          <w:b/>
          <w:sz w:val="23"/>
          <w:szCs w:val="23"/>
        </w:rPr>
        <w:t>Öffnungszeiten</w:t>
      </w:r>
      <w:r w:rsidRPr="001607B9">
        <w:rPr>
          <w:rFonts w:ascii="Arial" w:hAnsi="Arial" w:cs="Arial"/>
          <w:sz w:val="23"/>
          <w:szCs w:val="23"/>
        </w:rPr>
        <w:tab/>
        <w:t>Dienst</w:t>
      </w:r>
      <w:r>
        <w:rPr>
          <w:rFonts w:ascii="Arial" w:hAnsi="Arial" w:cs="Arial"/>
          <w:sz w:val="23"/>
          <w:szCs w:val="23"/>
        </w:rPr>
        <w:t>ag bis Sonntag 11–18 Uhr;</w:t>
      </w:r>
    </w:p>
    <w:p w14:paraId="099AFDD4" w14:textId="5F6CE682" w:rsidR="00864BF1" w:rsidRPr="001B2D52" w:rsidRDefault="00784A65" w:rsidP="00864BF1">
      <w:pPr>
        <w:tabs>
          <w:tab w:val="left" w:pos="3969"/>
        </w:tabs>
        <w:ind w:left="3969" w:hanging="3969"/>
        <w:contextualSpacing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  <w:r w:rsidR="00864BF1" w:rsidRPr="001B2D52">
        <w:rPr>
          <w:rFonts w:ascii="Arial" w:hAnsi="Arial" w:cs="Arial"/>
          <w:sz w:val="23"/>
          <w:szCs w:val="23"/>
        </w:rPr>
        <w:t>Montags, 24., 25., 31.12.202</w:t>
      </w:r>
      <w:r w:rsidR="00864BF1">
        <w:rPr>
          <w:rFonts w:ascii="Arial" w:hAnsi="Arial" w:cs="Arial"/>
          <w:sz w:val="23"/>
          <w:szCs w:val="23"/>
        </w:rPr>
        <w:t>6</w:t>
      </w:r>
      <w:r w:rsidR="00864BF1" w:rsidRPr="001B2D52">
        <w:rPr>
          <w:rFonts w:ascii="Arial" w:hAnsi="Arial" w:cs="Arial"/>
          <w:sz w:val="23"/>
          <w:szCs w:val="23"/>
        </w:rPr>
        <w:t xml:space="preserve"> und </w:t>
      </w:r>
    </w:p>
    <w:p w14:paraId="1A0862C5" w14:textId="2F280FEF" w:rsidR="00864BF1" w:rsidRPr="001B2D52" w:rsidRDefault="00864BF1" w:rsidP="00864BF1">
      <w:pPr>
        <w:tabs>
          <w:tab w:val="left" w:pos="3969"/>
        </w:tabs>
        <w:ind w:left="3969" w:hanging="3969"/>
        <w:contextualSpacing/>
        <w:jc w:val="both"/>
        <w:rPr>
          <w:rFonts w:ascii="Arial" w:hAnsi="Arial" w:cs="Arial"/>
          <w:sz w:val="23"/>
          <w:szCs w:val="23"/>
        </w:rPr>
      </w:pPr>
      <w:r w:rsidRPr="001B2D52">
        <w:rPr>
          <w:rFonts w:ascii="Arial" w:hAnsi="Arial" w:cs="Arial"/>
          <w:sz w:val="23"/>
          <w:szCs w:val="23"/>
        </w:rPr>
        <w:tab/>
        <w:t>01.01.202</w:t>
      </w:r>
      <w:r>
        <w:rPr>
          <w:rFonts w:ascii="Arial" w:hAnsi="Arial" w:cs="Arial"/>
          <w:sz w:val="23"/>
          <w:szCs w:val="23"/>
        </w:rPr>
        <w:t>7</w:t>
      </w:r>
      <w:r w:rsidRPr="001B2D52">
        <w:rPr>
          <w:rFonts w:ascii="Arial" w:hAnsi="Arial" w:cs="Arial"/>
          <w:sz w:val="23"/>
          <w:szCs w:val="23"/>
        </w:rPr>
        <w:t xml:space="preserve"> geschlossen</w:t>
      </w:r>
    </w:p>
    <w:p w14:paraId="3D0A45D7" w14:textId="4EC1CE3F" w:rsidR="00784F6E" w:rsidRPr="00E102E6" w:rsidRDefault="00784F6E" w:rsidP="00E102E6">
      <w:pPr>
        <w:tabs>
          <w:tab w:val="left" w:pos="3969"/>
        </w:tabs>
        <w:ind w:left="3969" w:hanging="3969"/>
        <w:contextualSpacing/>
        <w:jc w:val="both"/>
        <w:rPr>
          <w:rFonts w:ascii="Arial" w:hAnsi="Arial" w:cs="Arial"/>
          <w:sz w:val="23"/>
        </w:rPr>
      </w:pPr>
    </w:p>
    <w:p w14:paraId="449BC5B2" w14:textId="77777777" w:rsidR="00784A65" w:rsidRPr="00DD296F" w:rsidRDefault="00784A65" w:rsidP="00784A65">
      <w:pPr>
        <w:tabs>
          <w:tab w:val="left" w:pos="3969"/>
        </w:tabs>
        <w:contextualSpacing/>
        <w:jc w:val="both"/>
        <w:rPr>
          <w:rFonts w:ascii="Arial" w:hAnsi="Arial" w:cs="Arial"/>
          <w:sz w:val="23"/>
          <w:szCs w:val="23"/>
        </w:rPr>
      </w:pPr>
      <w:r w:rsidRPr="001607B9">
        <w:rPr>
          <w:rFonts w:ascii="Arial" w:hAnsi="Arial" w:cs="Arial"/>
          <w:b/>
          <w:sz w:val="23"/>
          <w:szCs w:val="23"/>
        </w:rPr>
        <w:t>Eintritt</w:t>
      </w:r>
      <w:r w:rsidR="00F4242C">
        <w:rPr>
          <w:rFonts w:ascii="Arial" w:hAnsi="Arial" w:cs="Arial"/>
          <w:sz w:val="23"/>
          <w:szCs w:val="23"/>
        </w:rPr>
        <w:tab/>
      </w:r>
      <w:r w:rsidR="00F4242C" w:rsidRPr="00DD296F">
        <w:rPr>
          <w:rFonts w:ascii="Arial" w:hAnsi="Arial" w:cs="Arial"/>
          <w:sz w:val="23"/>
          <w:szCs w:val="23"/>
        </w:rPr>
        <w:t>12</w:t>
      </w:r>
      <w:r w:rsidRPr="00DD296F">
        <w:rPr>
          <w:rFonts w:ascii="Arial" w:hAnsi="Arial" w:cs="Arial"/>
          <w:sz w:val="23"/>
          <w:szCs w:val="23"/>
        </w:rPr>
        <w:t>,</w:t>
      </w:r>
      <w:r w:rsidR="00F4242C" w:rsidRPr="00DD296F">
        <w:rPr>
          <w:rFonts w:ascii="Arial" w:hAnsi="Arial" w:cs="Arial"/>
          <w:sz w:val="23"/>
          <w:szCs w:val="23"/>
        </w:rPr>
        <w:t>00 €, ermäßigt 6</w:t>
      </w:r>
      <w:r w:rsidRPr="00DD296F">
        <w:rPr>
          <w:rFonts w:ascii="Arial" w:hAnsi="Arial" w:cs="Arial"/>
          <w:sz w:val="23"/>
          <w:szCs w:val="23"/>
        </w:rPr>
        <w:t xml:space="preserve">,00 € </w:t>
      </w:r>
    </w:p>
    <w:p w14:paraId="26FC0CB7" w14:textId="11BF57AF" w:rsidR="00784A65" w:rsidRPr="005A1B0E" w:rsidRDefault="00784A65" w:rsidP="00784A65">
      <w:pPr>
        <w:tabs>
          <w:tab w:val="left" w:pos="3969"/>
        </w:tabs>
        <w:contextualSpacing/>
        <w:jc w:val="both"/>
        <w:rPr>
          <w:rFonts w:ascii="Arial" w:hAnsi="Arial" w:cs="Arial"/>
          <w:sz w:val="23"/>
          <w:szCs w:val="23"/>
        </w:rPr>
      </w:pPr>
      <w:r w:rsidRPr="00DD296F">
        <w:rPr>
          <w:rFonts w:ascii="Arial" w:hAnsi="Arial" w:cs="Arial"/>
          <w:sz w:val="23"/>
          <w:szCs w:val="23"/>
        </w:rPr>
        <w:t xml:space="preserve">                                                              </w:t>
      </w:r>
      <w:r w:rsidR="00DD296F">
        <w:rPr>
          <w:rFonts w:ascii="Arial" w:hAnsi="Arial" w:cs="Arial"/>
          <w:sz w:val="23"/>
          <w:szCs w:val="23"/>
        </w:rPr>
        <w:t>W</w:t>
      </w:r>
      <w:r w:rsidR="00DD296F" w:rsidRPr="00DD296F">
        <w:rPr>
          <w:rFonts w:ascii="Arial" w:hAnsi="Arial" w:cs="Arial"/>
          <w:sz w:val="23"/>
          <w:szCs w:val="23"/>
        </w:rPr>
        <w:t>eitere Informationen unter www.ludwiggalerie.de</w:t>
      </w:r>
    </w:p>
    <w:p w14:paraId="2E809429" w14:textId="77777777" w:rsidR="00784A65" w:rsidRPr="005C115E" w:rsidRDefault="00784A65" w:rsidP="00784A65">
      <w:pPr>
        <w:tabs>
          <w:tab w:val="left" w:pos="3969"/>
        </w:tabs>
        <w:ind w:left="3969" w:hanging="3969"/>
        <w:contextualSpacing/>
        <w:jc w:val="both"/>
        <w:rPr>
          <w:rFonts w:ascii="Arial" w:hAnsi="Arial" w:cs="Arial"/>
          <w:color w:val="000000" w:themeColor="text1"/>
          <w:sz w:val="23"/>
          <w:szCs w:val="23"/>
        </w:rPr>
      </w:pPr>
    </w:p>
    <w:p w14:paraId="15C0ADE8" w14:textId="605A98B9" w:rsidR="00784A65" w:rsidRPr="00BC0DA9" w:rsidRDefault="00784A65" w:rsidP="00784A65">
      <w:pPr>
        <w:tabs>
          <w:tab w:val="left" w:pos="3969"/>
        </w:tabs>
        <w:ind w:left="3969" w:hanging="3969"/>
        <w:contextualSpacing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BC0DA9">
        <w:rPr>
          <w:rFonts w:ascii="Arial" w:hAnsi="Arial" w:cs="Arial"/>
          <w:b/>
          <w:color w:val="000000" w:themeColor="text1"/>
          <w:sz w:val="23"/>
          <w:szCs w:val="23"/>
        </w:rPr>
        <w:t>Kombiticket</w:t>
      </w:r>
      <w:r w:rsidR="00F4242C">
        <w:rPr>
          <w:rFonts w:ascii="Arial" w:hAnsi="Arial" w:cs="Arial"/>
          <w:color w:val="000000" w:themeColor="text1"/>
          <w:sz w:val="23"/>
          <w:szCs w:val="23"/>
        </w:rPr>
        <w:tab/>
        <w:t>mit dem Gasometer Oberhausen 19</w:t>
      </w:r>
      <w:r w:rsidRPr="00BC0DA9">
        <w:rPr>
          <w:rFonts w:ascii="Arial" w:hAnsi="Arial" w:cs="Arial"/>
          <w:color w:val="000000" w:themeColor="text1"/>
          <w:sz w:val="23"/>
          <w:szCs w:val="23"/>
        </w:rPr>
        <w:t>,00 €</w:t>
      </w:r>
    </w:p>
    <w:p w14:paraId="1BDC5BED" w14:textId="77777777" w:rsidR="00784A65" w:rsidRDefault="00784A65" w:rsidP="00784A65">
      <w:pPr>
        <w:tabs>
          <w:tab w:val="left" w:pos="3969"/>
        </w:tabs>
        <w:contextualSpacing/>
        <w:jc w:val="both"/>
        <w:rPr>
          <w:rFonts w:ascii="Arial" w:hAnsi="Arial" w:cs="Arial"/>
          <w:sz w:val="23"/>
          <w:szCs w:val="23"/>
        </w:rPr>
      </w:pPr>
    </w:p>
    <w:p w14:paraId="7E22BE28" w14:textId="77777777" w:rsidR="00CB6252" w:rsidRPr="001607B9" w:rsidRDefault="00CB6252" w:rsidP="00784A65">
      <w:pPr>
        <w:tabs>
          <w:tab w:val="left" w:pos="3969"/>
        </w:tabs>
        <w:contextualSpacing/>
        <w:jc w:val="both"/>
        <w:rPr>
          <w:rFonts w:ascii="Arial" w:hAnsi="Arial" w:cs="Arial"/>
          <w:sz w:val="23"/>
          <w:szCs w:val="23"/>
        </w:rPr>
      </w:pPr>
    </w:p>
    <w:p w14:paraId="6FBF40E0" w14:textId="05C58B25" w:rsidR="00784A65" w:rsidRPr="001607B9" w:rsidRDefault="00784A65" w:rsidP="00784A65">
      <w:pPr>
        <w:tabs>
          <w:tab w:val="left" w:pos="3969"/>
        </w:tabs>
        <w:contextualSpacing/>
        <w:jc w:val="both"/>
        <w:rPr>
          <w:rFonts w:ascii="Arial" w:hAnsi="Arial" w:cs="Arial"/>
          <w:sz w:val="23"/>
          <w:szCs w:val="23"/>
        </w:rPr>
      </w:pPr>
      <w:r w:rsidRPr="001607B9">
        <w:rPr>
          <w:rFonts w:ascii="Arial" w:hAnsi="Arial" w:cs="Arial"/>
          <w:b/>
          <w:sz w:val="23"/>
          <w:szCs w:val="23"/>
        </w:rPr>
        <w:t>Öffentliche Führungen</w:t>
      </w:r>
      <w:r w:rsidR="00E671FF">
        <w:rPr>
          <w:rFonts w:ascii="Arial" w:hAnsi="Arial" w:cs="Arial"/>
          <w:sz w:val="23"/>
          <w:szCs w:val="23"/>
        </w:rPr>
        <w:tab/>
        <w:t>jeden Sonn- und Feiertag um 11</w:t>
      </w:r>
      <w:r w:rsidR="0093072F">
        <w:rPr>
          <w:rFonts w:ascii="Arial" w:hAnsi="Arial" w:cs="Arial"/>
          <w:sz w:val="23"/>
          <w:szCs w:val="23"/>
        </w:rPr>
        <w:t>.</w:t>
      </w:r>
      <w:r w:rsidRPr="001607B9">
        <w:rPr>
          <w:rFonts w:ascii="Arial" w:hAnsi="Arial" w:cs="Arial"/>
          <w:sz w:val="23"/>
          <w:szCs w:val="23"/>
        </w:rPr>
        <w:t>30 Uhr</w:t>
      </w:r>
    </w:p>
    <w:p w14:paraId="1728D0E8" w14:textId="77777777" w:rsidR="00784A65" w:rsidRPr="005C115E" w:rsidRDefault="00784A65" w:rsidP="00784A65">
      <w:pPr>
        <w:contextualSpacing/>
        <w:jc w:val="both"/>
        <w:rPr>
          <w:rFonts w:ascii="Arial" w:hAnsi="Arial" w:cs="Arial"/>
          <w:bCs/>
          <w:sz w:val="23"/>
          <w:szCs w:val="23"/>
        </w:rPr>
      </w:pPr>
    </w:p>
    <w:p w14:paraId="13E30DC1" w14:textId="1DE58832" w:rsidR="00784A65" w:rsidRPr="005A1B0E" w:rsidRDefault="00784A65" w:rsidP="00784A65">
      <w:pPr>
        <w:contextualSpacing/>
        <w:jc w:val="both"/>
        <w:rPr>
          <w:rFonts w:ascii="Arial" w:hAnsi="Arial" w:cs="Arial"/>
          <w:bCs/>
          <w:sz w:val="23"/>
          <w:szCs w:val="23"/>
        </w:rPr>
      </w:pPr>
      <w:proofErr w:type="spellStart"/>
      <w:r w:rsidRPr="001607B9">
        <w:rPr>
          <w:rFonts w:ascii="Arial" w:hAnsi="Arial" w:cs="Arial"/>
          <w:b/>
          <w:bCs/>
          <w:sz w:val="23"/>
          <w:szCs w:val="23"/>
        </w:rPr>
        <w:t>Kuratorinnenführungen</w:t>
      </w:r>
      <w:proofErr w:type="spellEnd"/>
      <w:r w:rsidRPr="001607B9">
        <w:rPr>
          <w:rFonts w:ascii="Arial" w:hAnsi="Arial" w:cs="Arial"/>
          <w:b/>
          <w:bCs/>
          <w:sz w:val="23"/>
          <w:szCs w:val="23"/>
        </w:rPr>
        <w:tab/>
      </w:r>
      <w:r w:rsidRPr="001607B9">
        <w:rPr>
          <w:rFonts w:ascii="Arial" w:hAnsi="Arial" w:cs="Arial"/>
          <w:b/>
          <w:bCs/>
          <w:sz w:val="23"/>
          <w:szCs w:val="23"/>
        </w:rPr>
        <w:tab/>
      </w:r>
      <w:r w:rsidRPr="00434883">
        <w:rPr>
          <w:rFonts w:ascii="Arial" w:hAnsi="Arial" w:cs="Arial"/>
          <w:bCs/>
          <w:sz w:val="23"/>
          <w:szCs w:val="23"/>
        </w:rPr>
        <w:t xml:space="preserve">       </w:t>
      </w:r>
      <w:r w:rsidRPr="00656B23">
        <w:rPr>
          <w:rFonts w:ascii="Arial" w:hAnsi="Arial" w:cs="Arial"/>
          <w:bCs/>
          <w:sz w:val="23"/>
          <w:szCs w:val="23"/>
        </w:rPr>
        <w:t>mi</w:t>
      </w:r>
      <w:r>
        <w:rPr>
          <w:rFonts w:ascii="Arial" w:hAnsi="Arial" w:cs="Arial"/>
          <w:bCs/>
          <w:sz w:val="23"/>
          <w:szCs w:val="23"/>
        </w:rPr>
        <w:t xml:space="preserve">t </w:t>
      </w:r>
      <w:r w:rsidRPr="001B5103">
        <w:rPr>
          <w:rFonts w:ascii="Arial" w:hAnsi="Arial" w:cs="Arial"/>
          <w:b/>
          <w:color w:val="FF0000"/>
          <w:sz w:val="23"/>
          <w:szCs w:val="23"/>
        </w:rPr>
        <w:t xml:space="preserve">Dr. </w:t>
      </w:r>
      <w:r w:rsidR="002834FF" w:rsidRPr="001B5103">
        <w:rPr>
          <w:rFonts w:ascii="Arial" w:hAnsi="Arial" w:cs="Arial"/>
          <w:b/>
          <w:color w:val="FF0000"/>
          <w:sz w:val="23"/>
          <w:szCs w:val="23"/>
        </w:rPr>
        <w:t>Sarah Hül</w:t>
      </w:r>
      <w:r w:rsidR="00A04AFF" w:rsidRPr="001B5103">
        <w:rPr>
          <w:rFonts w:ascii="Arial" w:hAnsi="Arial" w:cs="Arial"/>
          <w:b/>
          <w:color w:val="FF0000"/>
          <w:sz w:val="23"/>
          <w:szCs w:val="23"/>
        </w:rPr>
        <w:t>s</w:t>
      </w:r>
      <w:r w:rsidR="002834FF" w:rsidRPr="001B5103">
        <w:rPr>
          <w:rFonts w:ascii="Arial" w:hAnsi="Arial" w:cs="Arial"/>
          <w:b/>
          <w:color w:val="FF0000"/>
          <w:sz w:val="23"/>
          <w:szCs w:val="23"/>
        </w:rPr>
        <w:t>ewig</w:t>
      </w:r>
    </w:p>
    <w:p w14:paraId="089364CE" w14:textId="633165E3" w:rsidR="00784A65" w:rsidRPr="005A4105" w:rsidRDefault="00784A65" w:rsidP="00784A65">
      <w:pPr>
        <w:contextualSpacing/>
        <w:jc w:val="both"/>
        <w:rPr>
          <w:rFonts w:ascii="Arial" w:hAnsi="Arial" w:cs="Arial"/>
          <w:bCs/>
          <w:sz w:val="23"/>
          <w:szCs w:val="23"/>
        </w:rPr>
      </w:pPr>
      <w:r w:rsidRPr="005A1B0E">
        <w:rPr>
          <w:rFonts w:ascii="Arial" w:hAnsi="Arial" w:cs="Arial"/>
          <w:bCs/>
          <w:sz w:val="23"/>
          <w:szCs w:val="23"/>
        </w:rPr>
        <w:tab/>
      </w:r>
      <w:r w:rsidRPr="005A1B0E">
        <w:rPr>
          <w:rFonts w:ascii="Arial" w:hAnsi="Arial" w:cs="Arial"/>
          <w:bCs/>
          <w:sz w:val="23"/>
          <w:szCs w:val="23"/>
        </w:rPr>
        <w:tab/>
      </w:r>
      <w:r w:rsidRPr="005A1B0E">
        <w:rPr>
          <w:rFonts w:ascii="Arial" w:hAnsi="Arial" w:cs="Arial"/>
          <w:bCs/>
          <w:sz w:val="23"/>
          <w:szCs w:val="23"/>
        </w:rPr>
        <w:tab/>
      </w:r>
      <w:r w:rsidRPr="005A1B0E">
        <w:rPr>
          <w:rFonts w:ascii="Arial" w:hAnsi="Arial" w:cs="Arial"/>
          <w:bCs/>
          <w:sz w:val="23"/>
          <w:szCs w:val="23"/>
        </w:rPr>
        <w:tab/>
      </w:r>
      <w:r w:rsidRPr="005A1B0E">
        <w:rPr>
          <w:rFonts w:ascii="Arial" w:hAnsi="Arial" w:cs="Arial"/>
          <w:bCs/>
          <w:sz w:val="23"/>
          <w:szCs w:val="23"/>
        </w:rPr>
        <w:tab/>
        <w:t xml:space="preserve">       Sonntag</w:t>
      </w:r>
      <w:r w:rsidRPr="005A4105">
        <w:rPr>
          <w:rFonts w:ascii="Arial" w:hAnsi="Arial" w:cs="Arial"/>
          <w:bCs/>
          <w:sz w:val="23"/>
          <w:szCs w:val="23"/>
        </w:rPr>
        <w:t xml:space="preserve">, </w:t>
      </w:r>
      <w:r w:rsidR="0004635E">
        <w:rPr>
          <w:rFonts w:ascii="Arial" w:hAnsi="Arial" w:cs="Arial"/>
          <w:bCs/>
          <w:sz w:val="23"/>
          <w:szCs w:val="23"/>
        </w:rPr>
        <w:t>27</w:t>
      </w:r>
      <w:r w:rsidR="00D55D1A">
        <w:rPr>
          <w:rFonts w:ascii="Arial" w:hAnsi="Arial" w:cs="Arial"/>
          <w:bCs/>
          <w:sz w:val="23"/>
          <w:szCs w:val="23"/>
        </w:rPr>
        <w:t>.</w:t>
      </w:r>
      <w:r w:rsidR="0004635E">
        <w:rPr>
          <w:rFonts w:ascii="Arial" w:hAnsi="Arial" w:cs="Arial"/>
          <w:bCs/>
          <w:sz w:val="23"/>
          <w:szCs w:val="23"/>
        </w:rPr>
        <w:t>09</w:t>
      </w:r>
      <w:r w:rsidR="003152AC">
        <w:rPr>
          <w:rFonts w:ascii="Arial" w:hAnsi="Arial" w:cs="Arial"/>
          <w:bCs/>
          <w:sz w:val="23"/>
          <w:szCs w:val="23"/>
        </w:rPr>
        <w:t>.2026</w:t>
      </w:r>
      <w:r w:rsidR="00E671FF">
        <w:rPr>
          <w:rFonts w:ascii="Arial" w:hAnsi="Arial" w:cs="Arial"/>
          <w:bCs/>
          <w:sz w:val="23"/>
          <w:szCs w:val="23"/>
        </w:rPr>
        <w:t xml:space="preserve">, 15 </w:t>
      </w:r>
      <w:r w:rsidRPr="005A4105">
        <w:rPr>
          <w:rFonts w:ascii="Arial" w:hAnsi="Arial" w:cs="Arial"/>
          <w:bCs/>
          <w:sz w:val="23"/>
          <w:szCs w:val="23"/>
        </w:rPr>
        <w:t>Uhr</w:t>
      </w:r>
    </w:p>
    <w:p w14:paraId="198EF573" w14:textId="1731B8A6" w:rsidR="00784A65" w:rsidRDefault="00784A65" w:rsidP="00784A65">
      <w:pPr>
        <w:contextualSpacing/>
        <w:jc w:val="both"/>
        <w:rPr>
          <w:rFonts w:ascii="Arial" w:hAnsi="Arial" w:cs="Arial"/>
          <w:bCs/>
          <w:sz w:val="23"/>
          <w:szCs w:val="23"/>
        </w:rPr>
      </w:pPr>
      <w:r w:rsidRPr="005A4105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  <w:t xml:space="preserve">       Sonntag, </w:t>
      </w:r>
      <w:r w:rsidR="0004635E">
        <w:rPr>
          <w:rFonts w:ascii="Arial" w:hAnsi="Arial" w:cs="Arial"/>
          <w:bCs/>
          <w:sz w:val="23"/>
          <w:szCs w:val="23"/>
        </w:rPr>
        <w:t>22</w:t>
      </w:r>
      <w:r w:rsidR="00D55D1A">
        <w:rPr>
          <w:rFonts w:ascii="Arial" w:hAnsi="Arial" w:cs="Arial"/>
          <w:bCs/>
          <w:sz w:val="23"/>
          <w:szCs w:val="23"/>
        </w:rPr>
        <w:t>.</w:t>
      </w:r>
      <w:r w:rsidR="0004635E">
        <w:rPr>
          <w:rFonts w:ascii="Arial" w:hAnsi="Arial" w:cs="Arial"/>
          <w:bCs/>
          <w:sz w:val="23"/>
          <w:szCs w:val="23"/>
        </w:rPr>
        <w:t>11</w:t>
      </w:r>
      <w:r w:rsidR="003152AC">
        <w:rPr>
          <w:rFonts w:ascii="Arial" w:hAnsi="Arial" w:cs="Arial"/>
          <w:bCs/>
          <w:sz w:val="23"/>
          <w:szCs w:val="23"/>
        </w:rPr>
        <w:t>.2026</w:t>
      </w:r>
      <w:r w:rsidRPr="005A4105">
        <w:rPr>
          <w:rFonts w:ascii="Arial" w:hAnsi="Arial" w:cs="Arial"/>
          <w:bCs/>
          <w:sz w:val="23"/>
          <w:szCs w:val="23"/>
        </w:rPr>
        <w:t>, 15 Uhr</w:t>
      </w:r>
    </w:p>
    <w:p w14:paraId="5B219308" w14:textId="123386F4" w:rsidR="0004635E" w:rsidRDefault="0004635E" w:rsidP="00784A65">
      <w:pPr>
        <w:contextualSpacing/>
        <w:jc w:val="both"/>
        <w:rPr>
          <w:rFonts w:ascii="Arial" w:hAnsi="Arial" w:cs="Arial"/>
          <w:bCs/>
          <w:sz w:val="23"/>
          <w:szCs w:val="23"/>
        </w:rPr>
      </w:pPr>
      <w:r>
        <w:rPr>
          <w:rFonts w:ascii="Arial" w:hAnsi="Arial" w:cs="Arial"/>
          <w:bCs/>
          <w:sz w:val="23"/>
          <w:szCs w:val="23"/>
        </w:rPr>
        <w:tab/>
      </w:r>
      <w:r>
        <w:rPr>
          <w:rFonts w:ascii="Arial" w:hAnsi="Arial" w:cs="Arial"/>
          <w:bCs/>
          <w:sz w:val="23"/>
          <w:szCs w:val="23"/>
        </w:rPr>
        <w:tab/>
      </w:r>
      <w:r>
        <w:rPr>
          <w:rFonts w:ascii="Arial" w:hAnsi="Arial" w:cs="Arial"/>
          <w:bCs/>
          <w:sz w:val="23"/>
          <w:szCs w:val="23"/>
        </w:rPr>
        <w:tab/>
      </w:r>
      <w:r>
        <w:rPr>
          <w:rFonts w:ascii="Arial" w:hAnsi="Arial" w:cs="Arial"/>
          <w:bCs/>
          <w:sz w:val="23"/>
          <w:szCs w:val="23"/>
        </w:rPr>
        <w:tab/>
      </w:r>
      <w:r>
        <w:rPr>
          <w:rFonts w:ascii="Arial" w:hAnsi="Arial" w:cs="Arial"/>
          <w:bCs/>
          <w:sz w:val="23"/>
          <w:szCs w:val="23"/>
        </w:rPr>
        <w:tab/>
        <w:t xml:space="preserve">       Sonntag, 13.12.2026, 15 Uhr</w:t>
      </w:r>
    </w:p>
    <w:p w14:paraId="79B83D06" w14:textId="77777777" w:rsidR="002834FF" w:rsidRDefault="002834FF" w:rsidP="00784A65">
      <w:pPr>
        <w:contextualSpacing/>
        <w:jc w:val="both"/>
        <w:rPr>
          <w:rFonts w:ascii="Arial" w:hAnsi="Arial" w:cs="Arial"/>
          <w:bCs/>
          <w:sz w:val="23"/>
          <w:szCs w:val="23"/>
        </w:rPr>
      </w:pPr>
      <w:r>
        <w:rPr>
          <w:rFonts w:ascii="Arial" w:hAnsi="Arial" w:cs="Arial"/>
          <w:bCs/>
          <w:sz w:val="23"/>
          <w:szCs w:val="23"/>
        </w:rPr>
        <w:tab/>
      </w:r>
      <w:r>
        <w:rPr>
          <w:rFonts w:ascii="Arial" w:hAnsi="Arial" w:cs="Arial"/>
          <w:bCs/>
          <w:sz w:val="23"/>
          <w:szCs w:val="23"/>
        </w:rPr>
        <w:tab/>
      </w:r>
      <w:r>
        <w:rPr>
          <w:rFonts w:ascii="Arial" w:hAnsi="Arial" w:cs="Arial"/>
          <w:bCs/>
          <w:sz w:val="23"/>
          <w:szCs w:val="23"/>
        </w:rPr>
        <w:tab/>
      </w:r>
      <w:r>
        <w:rPr>
          <w:rFonts w:ascii="Arial" w:hAnsi="Arial" w:cs="Arial"/>
          <w:bCs/>
          <w:sz w:val="23"/>
          <w:szCs w:val="23"/>
        </w:rPr>
        <w:tab/>
      </w:r>
      <w:r>
        <w:rPr>
          <w:rFonts w:ascii="Arial" w:hAnsi="Arial" w:cs="Arial"/>
          <w:bCs/>
          <w:sz w:val="23"/>
          <w:szCs w:val="23"/>
        </w:rPr>
        <w:tab/>
        <w:t xml:space="preserve">      </w:t>
      </w:r>
    </w:p>
    <w:p w14:paraId="03AB9FDD" w14:textId="6E593BFE" w:rsidR="002834FF" w:rsidRPr="005A4105" w:rsidRDefault="002834FF" w:rsidP="002834FF">
      <w:pPr>
        <w:ind w:left="3540"/>
        <w:contextualSpacing/>
        <w:jc w:val="both"/>
        <w:rPr>
          <w:rFonts w:ascii="Arial" w:hAnsi="Arial" w:cs="Arial"/>
          <w:bCs/>
          <w:sz w:val="23"/>
          <w:szCs w:val="23"/>
        </w:rPr>
      </w:pPr>
      <w:r>
        <w:rPr>
          <w:rFonts w:ascii="Arial" w:hAnsi="Arial" w:cs="Arial"/>
          <w:bCs/>
          <w:sz w:val="23"/>
          <w:szCs w:val="23"/>
        </w:rPr>
        <w:t xml:space="preserve">       mit </w:t>
      </w:r>
      <w:r w:rsidRPr="001B5103">
        <w:rPr>
          <w:rFonts w:ascii="Arial" w:hAnsi="Arial" w:cs="Arial"/>
          <w:b/>
          <w:color w:val="FF0000"/>
          <w:sz w:val="23"/>
          <w:szCs w:val="23"/>
        </w:rPr>
        <w:t>Linda Schmitz-Kleinreesink</w:t>
      </w:r>
    </w:p>
    <w:p w14:paraId="1C6B029D" w14:textId="03216A9E" w:rsidR="00784A65" w:rsidRDefault="00784A65" w:rsidP="00784A65">
      <w:pPr>
        <w:contextualSpacing/>
        <w:jc w:val="both"/>
        <w:rPr>
          <w:rFonts w:ascii="Arial" w:hAnsi="Arial" w:cs="Arial"/>
          <w:bCs/>
          <w:sz w:val="23"/>
          <w:szCs w:val="23"/>
        </w:rPr>
      </w:pPr>
      <w:r w:rsidRPr="005A4105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  <w:t xml:space="preserve">       Sonntag, </w:t>
      </w:r>
      <w:r w:rsidR="009B0E6B" w:rsidRPr="009B0E6B">
        <w:rPr>
          <w:rFonts w:ascii="Arial" w:hAnsi="Arial" w:cs="Arial"/>
          <w:bCs/>
          <w:sz w:val="23"/>
          <w:szCs w:val="23"/>
        </w:rPr>
        <w:t>25</w:t>
      </w:r>
      <w:r w:rsidR="00D55D1A" w:rsidRPr="009B0E6B">
        <w:rPr>
          <w:rFonts w:ascii="Arial" w:hAnsi="Arial" w:cs="Arial"/>
          <w:bCs/>
          <w:sz w:val="23"/>
          <w:szCs w:val="23"/>
        </w:rPr>
        <w:t>.</w:t>
      </w:r>
      <w:r w:rsidR="0004635E">
        <w:rPr>
          <w:rFonts w:ascii="Arial" w:hAnsi="Arial" w:cs="Arial"/>
          <w:bCs/>
          <w:sz w:val="23"/>
          <w:szCs w:val="23"/>
        </w:rPr>
        <w:t>10</w:t>
      </w:r>
      <w:r w:rsidR="003152AC">
        <w:rPr>
          <w:rFonts w:ascii="Arial" w:hAnsi="Arial" w:cs="Arial"/>
          <w:bCs/>
          <w:sz w:val="23"/>
          <w:szCs w:val="23"/>
        </w:rPr>
        <w:t>.2026</w:t>
      </w:r>
      <w:r w:rsidRPr="005A4105">
        <w:rPr>
          <w:rFonts w:ascii="Arial" w:hAnsi="Arial" w:cs="Arial"/>
          <w:bCs/>
          <w:sz w:val="23"/>
          <w:szCs w:val="23"/>
        </w:rPr>
        <w:t>, 15 Uhr</w:t>
      </w:r>
      <w:r w:rsidRPr="005A4105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</w:r>
      <w:r w:rsidR="00C26FCF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</w:r>
      <w:r w:rsidRPr="005A4105">
        <w:rPr>
          <w:rFonts w:ascii="Arial" w:hAnsi="Arial" w:cs="Arial"/>
          <w:bCs/>
          <w:sz w:val="23"/>
          <w:szCs w:val="23"/>
        </w:rPr>
        <w:tab/>
        <w:t xml:space="preserve">                  </w:t>
      </w:r>
      <w:r w:rsidR="0093072F">
        <w:rPr>
          <w:rFonts w:ascii="Arial" w:hAnsi="Arial" w:cs="Arial"/>
          <w:bCs/>
          <w:sz w:val="23"/>
          <w:szCs w:val="23"/>
        </w:rPr>
        <w:tab/>
        <w:t xml:space="preserve">       </w:t>
      </w:r>
      <w:r w:rsidRPr="005A4105">
        <w:rPr>
          <w:rFonts w:ascii="Arial" w:hAnsi="Arial" w:cs="Arial"/>
          <w:bCs/>
          <w:sz w:val="23"/>
          <w:szCs w:val="23"/>
        </w:rPr>
        <w:t xml:space="preserve">Sonntag, </w:t>
      </w:r>
      <w:r w:rsidR="0004635E">
        <w:rPr>
          <w:rFonts w:ascii="Arial" w:hAnsi="Arial" w:cs="Arial"/>
          <w:bCs/>
          <w:sz w:val="23"/>
          <w:szCs w:val="23"/>
        </w:rPr>
        <w:t>10</w:t>
      </w:r>
      <w:r w:rsidR="00D55D1A">
        <w:rPr>
          <w:rFonts w:ascii="Arial" w:hAnsi="Arial" w:cs="Arial"/>
          <w:bCs/>
          <w:sz w:val="23"/>
          <w:szCs w:val="23"/>
        </w:rPr>
        <w:t>.</w:t>
      </w:r>
      <w:r w:rsidR="0004635E">
        <w:rPr>
          <w:rFonts w:ascii="Arial" w:hAnsi="Arial" w:cs="Arial"/>
          <w:bCs/>
          <w:sz w:val="23"/>
          <w:szCs w:val="23"/>
        </w:rPr>
        <w:t>01</w:t>
      </w:r>
      <w:r w:rsidR="003152AC">
        <w:rPr>
          <w:rFonts w:ascii="Arial" w:hAnsi="Arial" w:cs="Arial"/>
          <w:bCs/>
          <w:sz w:val="23"/>
          <w:szCs w:val="23"/>
        </w:rPr>
        <w:t>.202</w:t>
      </w:r>
      <w:r w:rsidR="0004635E">
        <w:rPr>
          <w:rFonts w:ascii="Arial" w:hAnsi="Arial" w:cs="Arial"/>
          <w:bCs/>
          <w:sz w:val="23"/>
          <w:szCs w:val="23"/>
        </w:rPr>
        <w:t>7</w:t>
      </w:r>
      <w:r w:rsidRPr="005A4105">
        <w:rPr>
          <w:rFonts w:ascii="Arial" w:hAnsi="Arial" w:cs="Arial"/>
          <w:bCs/>
          <w:sz w:val="23"/>
          <w:szCs w:val="23"/>
        </w:rPr>
        <w:t>, 1</w:t>
      </w:r>
      <w:r w:rsidR="0093072F">
        <w:rPr>
          <w:rFonts w:ascii="Arial" w:hAnsi="Arial" w:cs="Arial"/>
          <w:bCs/>
          <w:sz w:val="23"/>
          <w:szCs w:val="23"/>
        </w:rPr>
        <w:t>5</w:t>
      </w:r>
      <w:r w:rsidRPr="005A4105">
        <w:rPr>
          <w:rFonts w:ascii="Arial" w:hAnsi="Arial" w:cs="Arial"/>
          <w:bCs/>
          <w:sz w:val="23"/>
          <w:szCs w:val="23"/>
        </w:rPr>
        <w:t xml:space="preserve"> Uhr</w:t>
      </w:r>
    </w:p>
    <w:p w14:paraId="19BFDB68" w14:textId="0799D62F" w:rsidR="000164D6" w:rsidRDefault="000164D6" w:rsidP="00784A65">
      <w:pPr>
        <w:contextualSpacing/>
        <w:jc w:val="both"/>
        <w:rPr>
          <w:rFonts w:ascii="Arial" w:hAnsi="Arial" w:cs="Arial"/>
          <w:bCs/>
          <w:sz w:val="23"/>
          <w:szCs w:val="23"/>
        </w:rPr>
      </w:pPr>
    </w:p>
    <w:p w14:paraId="504FFF9A" w14:textId="77777777" w:rsidR="00784A65" w:rsidRPr="005C115E" w:rsidRDefault="00784A65" w:rsidP="00784A65">
      <w:pPr>
        <w:pStyle w:val="Standa2"/>
        <w:contextualSpacing/>
        <w:jc w:val="both"/>
        <w:rPr>
          <w:rFonts w:ascii="Arial" w:hAnsi="Arial" w:cs="Arial"/>
          <w:bCs/>
          <w:sz w:val="23"/>
        </w:rPr>
      </w:pPr>
    </w:p>
    <w:p w14:paraId="2412170E" w14:textId="23C47960" w:rsidR="00740FA0" w:rsidRDefault="00784A65" w:rsidP="00740FA0">
      <w:pPr>
        <w:pStyle w:val="Standa2"/>
        <w:tabs>
          <w:tab w:val="left" w:pos="3969"/>
        </w:tabs>
        <w:ind w:left="3969" w:hanging="3969"/>
        <w:contextualSpacing/>
        <w:jc w:val="both"/>
        <w:rPr>
          <w:rFonts w:ascii="Arial" w:hAnsi="Arial" w:cs="Arial"/>
          <w:sz w:val="23"/>
        </w:rPr>
      </w:pPr>
      <w:r w:rsidRPr="001607B9">
        <w:rPr>
          <w:rFonts w:ascii="Arial" w:hAnsi="Arial" w:cs="Arial"/>
          <w:b/>
          <w:sz w:val="23"/>
        </w:rPr>
        <w:t xml:space="preserve">Publikation                                        </w:t>
      </w:r>
      <w:r w:rsidRPr="001607B9">
        <w:rPr>
          <w:rFonts w:ascii="Arial" w:hAnsi="Arial" w:cs="Arial"/>
          <w:b/>
          <w:sz w:val="23"/>
        </w:rPr>
        <w:tab/>
      </w:r>
      <w:bookmarkStart w:id="5" w:name="_Hlk235538555"/>
      <w:r w:rsidR="003152AC">
        <w:rPr>
          <w:rFonts w:ascii="Arial" w:hAnsi="Arial" w:cs="Arial"/>
          <w:sz w:val="23"/>
        </w:rPr>
        <w:t xml:space="preserve">Zur Ausstellung </w:t>
      </w:r>
      <w:r w:rsidR="004E2225">
        <w:rPr>
          <w:rFonts w:ascii="Arial" w:hAnsi="Arial" w:cs="Arial"/>
          <w:sz w:val="23"/>
        </w:rPr>
        <w:t>erscheint ein</w:t>
      </w:r>
      <w:r w:rsidR="00C77045">
        <w:rPr>
          <w:rFonts w:ascii="Arial" w:hAnsi="Arial" w:cs="Arial"/>
          <w:sz w:val="23"/>
        </w:rPr>
        <w:t xml:space="preserve"> Katalo</w:t>
      </w:r>
      <w:r w:rsidR="00740FA0">
        <w:rPr>
          <w:rFonts w:ascii="Arial" w:hAnsi="Arial" w:cs="Arial"/>
          <w:sz w:val="23"/>
        </w:rPr>
        <w:t xml:space="preserve">g im </w:t>
      </w:r>
      <w:r w:rsidR="00740FA0" w:rsidRPr="00740FA0">
        <w:rPr>
          <w:rFonts w:ascii="Arial" w:hAnsi="Arial" w:cs="Arial"/>
          <w:b/>
          <w:bCs/>
          <w:sz w:val="23"/>
        </w:rPr>
        <w:t xml:space="preserve">Hirmer </w:t>
      </w:r>
      <w:r w:rsidR="00740FA0">
        <w:rPr>
          <w:rFonts w:ascii="Arial" w:hAnsi="Arial" w:cs="Arial"/>
          <w:sz w:val="23"/>
        </w:rPr>
        <w:t>Verlag</w:t>
      </w:r>
      <w:r w:rsidR="00710759">
        <w:rPr>
          <w:rFonts w:ascii="Arial" w:hAnsi="Arial" w:cs="Arial"/>
          <w:sz w:val="23"/>
        </w:rPr>
        <w:t>,</w:t>
      </w:r>
      <w:r w:rsidR="00740FA0">
        <w:rPr>
          <w:rFonts w:ascii="Arial" w:hAnsi="Arial" w:cs="Arial"/>
          <w:sz w:val="23"/>
        </w:rPr>
        <w:t xml:space="preserve"> </w:t>
      </w:r>
      <w:r w:rsidR="000008EE" w:rsidRPr="001B2D52">
        <w:rPr>
          <w:rFonts w:ascii="Arial" w:hAnsi="Arial" w:cs="Arial"/>
          <w:sz w:val="23"/>
          <w:szCs w:val="23"/>
        </w:rPr>
        <w:t xml:space="preserve">hrsg. von </w:t>
      </w:r>
      <w:r w:rsidR="000008EE">
        <w:rPr>
          <w:rFonts w:ascii="Arial" w:hAnsi="Arial" w:cs="Arial"/>
          <w:sz w:val="23"/>
          <w:szCs w:val="23"/>
        </w:rPr>
        <w:t xml:space="preserve">Sarah Hülsewig, </w:t>
      </w:r>
      <w:r w:rsidR="000008EE" w:rsidRPr="001B2D52">
        <w:rPr>
          <w:rFonts w:ascii="Arial" w:hAnsi="Arial" w:cs="Arial"/>
          <w:sz w:val="23"/>
          <w:szCs w:val="23"/>
        </w:rPr>
        <w:t>Linda Schmitz-Kleinreesink und Christine Vogt</w:t>
      </w:r>
      <w:r w:rsidR="006303A4">
        <w:rPr>
          <w:rFonts w:ascii="Arial" w:hAnsi="Arial" w:cs="Arial"/>
          <w:sz w:val="23"/>
        </w:rPr>
        <w:t>.</w:t>
      </w:r>
      <w:r w:rsidR="00E51F12">
        <w:rPr>
          <w:rFonts w:ascii="Arial" w:hAnsi="Arial" w:cs="Arial"/>
          <w:sz w:val="23"/>
        </w:rPr>
        <w:t xml:space="preserve"> </w:t>
      </w:r>
      <w:r w:rsidR="00853BA0">
        <w:rPr>
          <w:rFonts w:ascii="Arial" w:hAnsi="Arial" w:cs="Arial"/>
          <w:sz w:val="23"/>
        </w:rPr>
        <w:t>224</w:t>
      </w:r>
      <w:r w:rsidR="006303A4">
        <w:rPr>
          <w:rFonts w:ascii="Arial" w:hAnsi="Arial" w:cs="Arial"/>
          <w:sz w:val="23"/>
        </w:rPr>
        <w:t xml:space="preserve"> S.</w:t>
      </w:r>
      <w:r w:rsidR="00157341">
        <w:rPr>
          <w:rFonts w:ascii="Arial" w:hAnsi="Arial" w:cs="Arial"/>
          <w:sz w:val="23"/>
        </w:rPr>
        <w:t>,</w:t>
      </w:r>
      <w:r w:rsidR="00157341" w:rsidRPr="00B37D7B">
        <w:rPr>
          <w:rFonts w:ascii="Arial" w:hAnsi="Arial" w:cs="Arial"/>
          <w:sz w:val="23"/>
        </w:rPr>
        <w:t xml:space="preserve"> </w:t>
      </w:r>
      <w:r w:rsidR="00B37D7B" w:rsidRPr="00B37D7B">
        <w:rPr>
          <w:rFonts w:ascii="Arial" w:hAnsi="Arial" w:cs="Arial"/>
          <w:sz w:val="23"/>
        </w:rPr>
        <w:t>35</w:t>
      </w:r>
      <w:r w:rsidR="00157341" w:rsidRPr="00B37D7B">
        <w:rPr>
          <w:rFonts w:ascii="Arial" w:hAnsi="Arial" w:cs="Arial"/>
          <w:sz w:val="23"/>
        </w:rPr>
        <w:t xml:space="preserve"> </w:t>
      </w:r>
      <w:r w:rsidR="00157341">
        <w:rPr>
          <w:rFonts w:ascii="Arial" w:hAnsi="Arial" w:cs="Arial"/>
          <w:sz w:val="23"/>
        </w:rPr>
        <w:t>€.</w:t>
      </w:r>
    </w:p>
    <w:p w14:paraId="2F255AE0" w14:textId="7D8B50D6" w:rsidR="00B4572E" w:rsidRPr="006303A4" w:rsidRDefault="00740FA0" w:rsidP="00740FA0">
      <w:pPr>
        <w:pStyle w:val="Standa2"/>
        <w:tabs>
          <w:tab w:val="left" w:pos="3969"/>
        </w:tabs>
        <w:ind w:left="3969" w:hanging="3969"/>
        <w:contextualSpacing/>
        <w:jc w:val="both"/>
        <w:rPr>
          <w:rFonts w:ascii="Arial" w:hAnsi="Arial" w:cs="Arial"/>
          <w:sz w:val="23"/>
        </w:rPr>
      </w:pPr>
      <w:r>
        <w:rPr>
          <w:rFonts w:ascii="Arial" w:hAnsi="Arial" w:cs="Arial"/>
          <w:b/>
          <w:sz w:val="23"/>
        </w:rPr>
        <w:tab/>
      </w:r>
      <w:r w:rsidR="00B4572E" w:rsidRPr="00B4572E">
        <w:rPr>
          <w:rFonts w:ascii="Arial" w:hAnsi="Arial" w:cs="Arial"/>
          <w:bCs/>
          <w:sz w:val="23"/>
        </w:rPr>
        <w:t>ISBN</w:t>
      </w:r>
      <w:r>
        <w:rPr>
          <w:rFonts w:ascii="Arial" w:hAnsi="Arial" w:cs="Arial"/>
          <w:bCs/>
          <w:sz w:val="23"/>
        </w:rPr>
        <w:t xml:space="preserve"> 978-3-7774-4856-5</w:t>
      </w:r>
    </w:p>
    <w:bookmarkEnd w:id="5"/>
    <w:p w14:paraId="6FF6C864" w14:textId="43558172" w:rsidR="001E13DD" w:rsidRPr="005A1B0E" w:rsidRDefault="001E13DD" w:rsidP="004E2225">
      <w:pPr>
        <w:pStyle w:val="Standa2"/>
        <w:tabs>
          <w:tab w:val="left" w:pos="3969"/>
        </w:tabs>
        <w:ind w:left="3969" w:hanging="3969"/>
        <w:contextualSpacing/>
        <w:jc w:val="both"/>
        <w:rPr>
          <w:rFonts w:ascii="Arial" w:hAnsi="Arial" w:cs="Arial"/>
          <w:sz w:val="23"/>
        </w:rPr>
      </w:pPr>
    </w:p>
    <w:p w14:paraId="0E5D4FC6" w14:textId="405F5D59" w:rsidR="00E00A21" w:rsidRPr="00D10FA1" w:rsidRDefault="00E00A21" w:rsidP="002C61C0">
      <w:pPr>
        <w:pStyle w:val="Standa2"/>
        <w:tabs>
          <w:tab w:val="left" w:pos="3969"/>
        </w:tabs>
        <w:ind w:left="3969" w:hanging="3969"/>
        <w:contextualSpacing/>
        <w:jc w:val="both"/>
        <w:rPr>
          <w:rFonts w:ascii="Arial" w:hAnsi="Arial" w:cs="Arial"/>
          <w:sz w:val="23"/>
        </w:rPr>
      </w:pPr>
    </w:p>
    <w:p w14:paraId="2CCA0BAA" w14:textId="77777777" w:rsidR="00E00A21" w:rsidRPr="005C115E" w:rsidRDefault="00E00A21" w:rsidP="00784A65">
      <w:pPr>
        <w:tabs>
          <w:tab w:val="left" w:pos="3969"/>
        </w:tabs>
        <w:ind w:left="3969" w:hanging="3969"/>
        <w:contextualSpacing/>
        <w:jc w:val="both"/>
        <w:rPr>
          <w:rFonts w:ascii="Arial" w:hAnsi="Arial" w:cs="Arial"/>
          <w:color w:val="000000"/>
          <w:sz w:val="23"/>
        </w:rPr>
      </w:pPr>
    </w:p>
    <w:p w14:paraId="5E2E3D17" w14:textId="77777777" w:rsidR="00784A65" w:rsidRPr="005C115E" w:rsidRDefault="00784A65" w:rsidP="00784A65">
      <w:pPr>
        <w:pStyle w:val="Standa3"/>
        <w:spacing w:line="288" w:lineRule="auto"/>
        <w:jc w:val="both"/>
        <w:rPr>
          <w:rFonts w:ascii="Arial" w:hAnsi="Arial"/>
          <w:sz w:val="16"/>
        </w:rPr>
      </w:pPr>
    </w:p>
    <w:p w14:paraId="2EEA8E5F" w14:textId="77777777" w:rsidR="00784A65" w:rsidRPr="005C115E" w:rsidRDefault="00784A65" w:rsidP="00784A65">
      <w:pPr>
        <w:pStyle w:val="Standa3"/>
        <w:spacing w:line="288" w:lineRule="auto"/>
        <w:jc w:val="both"/>
        <w:rPr>
          <w:rFonts w:ascii="Arial" w:hAnsi="Arial"/>
          <w:sz w:val="16"/>
        </w:rPr>
      </w:pPr>
    </w:p>
    <w:p w14:paraId="43E49A30" w14:textId="50EDFE19" w:rsidR="00C047FA" w:rsidRDefault="00C047FA" w:rsidP="00784A65">
      <w:pPr>
        <w:jc w:val="both"/>
        <w:rPr>
          <w:rFonts w:ascii="Arial" w:hAnsi="Arial"/>
          <w:sz w:val="16"/>
        </w:rPr>
      </w:pPr>
    </w:p>
    <w:p w14:paraId="6D00AE10" w14:textId="77777777" w:rsidR="009C4650" w:rsidRDefault="009C4650" w:rsidP="00784A65">
      <w:pPr>
        <w:jc w:val="both"/>
        <w:rPr>
          <w:rFonts w:ascii="Arial" w:hAnsi="Arial"/>
          <w:sz w:val="16"/>
        </w:rPr>
      </w:pPr>
    </w:p>
    <w:p w14:paraId="1E44342C" w14:textId="77777777" w:rsidR="009C4650" w:rsidRDefault="009C4650" w:rsidP="00784A65">
      <w:pPr>
        <w:jc w:val="both"/>
        <w:rPr>
          <w:rFonts w:ascii="Arial" w:hAnsi="Arial"/>
          <w:sz w:val="16"/>
        </w:rPr>
      </w:pPr>
    </w:p>
    <w:p w14:paraId="57B75F5D" w14:textId="1406F8C2" w:rsidR="00234A53" w:rsidRPr="00C047FA" w:rsidRDefault="00784A65" w:rsidP="00C047FA">
      <w:pPr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/>
          <w:sz w:val="16"/>
        </w:rPr>
        <w:t xml:space="preserve">Konrad-Adenauer-Allee 46, 46049 Oberhausen, Fax (0208) 41249 13 | </w:t>
      </w:r>
      <w:r>
        <w:rPr>
          <w:rFonts w:ascii="Arial" w:hAnsi="Arial"/>
          <w:b/>
          <w:sz w:val="16"/>
        </w:rPr>
        <w:t xml:space="preserve">Dagmar Winkler M.A. </w:t>
      </w:r>
      <w:r>
        <w:rPr>
          <w:rFonts w:ascii="Arial" w:hAnsi="Arial"/>
          <w:sz w:val="16"/>
        </w:rPr>
        <w:t>(Presse- und Öffentlichkeitsarbeit), Tel. (0208) 41249 11, dagmar.winkler@</w:t>
      </w:r>
      <w:r w:rsidRPr="00565DEF">
        <w:rPr>
          <w:rFonts w:ascii="Arial" w:hAnsi="Arial"/>
          <w:sz w:val="16"/>
        </w:rPr>
        <w:t xml:space="preserve">oberhausen.de | </w:t>
      </w:r>
      <w:r w:rsidRPr="00565DEF">
        <w:rPr>
          <w:rFonts w:ascii="Arial" w:hAnsi="Arial"/>
          <w:b/>
          <w:sz w:val="16"/>
        </w:rPr>
        <w:t>Caroline Tillmann-Schumacher</w:t>
      </w:r>
      <w:r w:rsidRPr="00565DEF">
        <w:rPr>
          <w:rFonts w:ascii="Arial" w:hAnsi="Arial"/>
          <w:sz w:val="16"/>
        </w:rPr>
        <w:t xml:space="preserve"> </w:t>
      </w:r>
      <w:r w:rsidRPr="00565DEF">
        <w:rPr>
          <w:rFonts w:ascii="Arial" w:hAnsi="Arial"/>
          <w:b/>
          <w:sz w:val="16"/>
        </w:rPr>
        <w:t>M.A.</w:t>
      </w:r>
      <w:r w:rsidRPr="00565DEF">
        <w:rPr>
          <w:rFonts w:ascii="Arial" w:hAnsi="Arial"/>
          <w:sz w:val="16"/>
        </w:rPr>
        <w:t xml:space="preserve"> (Marketing und Kommunikation), Tel. (0208) 41249 16, </w:t>
      </w:r>
      <w:hyperlink r:id="rId6" w:history="1">
        <w:r w:rsidRPr="00565DEF">
          <w:rPr>
            <w:rStyle w:val="Hyperlink"/>
            <w:rFonts w:ascii="Arial" w:hAnsi="Arial"/>
            <w:color w:val="auto"/>
            <w:sz w:val="16"/>
            <w:u w:val="none"/>
          </w:rPr>
          <w:t>caroline.tillmann-schumacher@oberhausen.de</w:t>
        </w:r>
      </w:hyperlink>
      <w:r w:rsidRPr="00565DEF">
        <w:rPr>
          <w:rFonts w:ascii="Arial" w:hAnsi="Arial"/>
          <w:sz w:val="16"/>
        </w:rPr>
        <w:t xml:space="preserve"> I </w:t>
      </w:r>
      <w:r w:rsidR="003152AC">
        <w:rPr>
          <w:rFonts w:ascii="Arial" w:hAnsi="Arial"/>
          <w:b/>
          <w:sz w:val="16"/>
        </w:rPr>
        <w:t>Joelle Czampiel</w:t>
      </w:r>
      <w:r>
        <w:rPr>
          <w:rFonts w:ascii="Arial" w:hAnsi="Arial"/>
          <w:sz w:val="16"/>
        </w:rPr>
        <w:t xml:space="preserve"> </w:t>
      </w:r>
      <w:r w:rsidR="003152AC">
        <w:rPr>
          <w:rFonts w:ascii="Arial" w:hAnsi="Arial"/>
          <w:b/>
          <w:color w:val="000000"/>
          <w:sz w:val="16"/>
        </w:rPr>
        <w:t>B</w:t>
      </w:r>
      <w:r>
        <w:rPr>
          <w:rFonts w:ascii="Arial" w:hAnsi="Arial"/>
          <w:b/>
          <w:color w:val="000000"/>
          <w:sz w:val="16"/>
        </w:rPr>
        <w:t xml:space="preserve">.A. </w:t>
      </w:r>
      <w:r>
        <w:rPr>
          <w:rFonts w:ascii="Arial" w:hAnsi="Arial"/>
          <w:color w:val="000000"/>
          <w:sz w:val="16"/>
        </w:rPr>
        <w:t>(</w:t>
      </w:r>
      <w:r>
        <w:rPr>
          <w:rFonts w:ascii="Arial" w:hAnsi="Arial"/>
          <w:sz w:val="16"/>
          <w:szCs w:val="20"/>
        </w:rPr>
        <w:t xml:space="preserve">Volontärin für </w:t>
      </w:r>
      <w:proofErr w:type="spellStart"/>
      <w:r>
        <w:rPr>
          <w:rFonts w:ascii="Arial" w:hAnsi="Arial"/>
          <w:sz w:val="16"/>
          <w:szCs w:val="20"/>
        </w:rPr>
        <w:t>Social</w:t>
      </w:r>
      <w:proofErr w:type="spellEnd"/>
      <w:r>
        <w:rPr>
          <w:rFonts w:ascii="Arial" w:hAnsi="Arial"/>
          <w:sz w:val="16"/>
          <w:szCs w:val="20"/>
        </w:rPr>
        <w:t xml:space="preserve"> Media, Presse- und Öffentlichkeitsarbeit sowie Kommunikation</w:t>
      </w:r>
      <w:r>
        <w:rPr>
          <w:rFonts w:ascii="Arial" w:hAnsi="Arial"/>
          <w:color w:val="000000"/>
          <w:sz w:val="16"/>
        </w:rPr>
        <w:t xml:space="preserve">), Tel. (0208) 41249 15, </w:t>
      </w:r>
      <w:r w:rsidR="003152AC">
        <w:rPr>
          <w:rFonts w:ascii="Arial" w:hAnsi="Arial"/>
          <w:color w:val="000000"/>
          <w:sz w:val="16"/>
        </w:rPr>
        <w:t>joelle.czampiel</w:t>
      </w:r>
      <w:r>
        <w:rPr>
          <w:rFonts w:ascii="Arial" w:hAnsi="Arial"/>
          <w:color w:val="000000"/>
          <w:sz w:val="16"/>
        </w:rPr>
        <w:t xml:space="preserve">@oberhausen.de | Weitere Informationen: </w:t>
      </w:r>
      <w:hyperlink r:id="rId7" w:history="1">
        <w:r w:rsidRPr="00565DEF">
          <w:rPr>
            <w:rStyle w:val="Hyperlink"/>
            <w:rFonts w:ascii="Arial" w:hAnsi="Arial"/>
            <w:color w:val="000000"/>
            <w:sz w:val="16"/>
            <w:u w:val="none"/>
          </w:rPr>
          <w:t>www.ludwiggalerie.de</w:t>
        </w:r>
      </w:hyperlink>
      <w:r>
        <w:rPr>
          <w:rFonts w:ascii="Arial" w:hAnsi="Arial"/>
          <w:color w:val="000000"/>
          <w:sz w:val="16"/>
        </w:rPr>
        <w:t>.</w:t>
      </w:r>
    </w:p>
    <w:sectPr w:rsidR="00234A53" w:rsidRPr="00C047FA" w:rsidSect="009D400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A65"/>
    <w:rsid w:val="000008EE"/>
    <w:rsid w:val="000164D6"/>
    <w:rsid w:val="0003054F"/>
    <w:rsid w:val="0004635E"/>
    <w:rsid w:val="000473F7"/>
    <w:rsid w:val="000603E2"/>
    <w:rsid w:val="00080996"/>
    <w:rsid w:val="00087886"/>
    <w:rsid w:val="00093A8D"/>
    <w:rsid w:val="000B785F"/>
    <w:rsid w:val="000D2C65"/>
    <w:rsid w:val="000D2E51"/>
    <w:rsid w:val="000D548C"/>
    <w:rsid w:val="000E2B31"/>
    <w:rsid w:val="00115E17"/>
    <w:rsid w:val="00127D05"/>
    <w:rsid w:val="0015718C"/>
    <w:rsid w:val="00157341"/>
    <w:rsid w:val="0017299A"/>
    <w:rsid w:val="001750EF"/>
    <w:rsid w:val="0018690C"/>
    <w:rsid w:val="00195124"/>
    <w:rsid w:val="001A71F0"/>
    <w:rsid w:val="001B5103"/>
    <w:rsid w:val="001C2F49"/>
    <w:rsid w:val="001D5B4D"/>
    <w:rsid w:val="001E13DD"/>
    <w:rsid w:val="00221922"/>
    <w:rsid w:val="00227AFE"/>
    <w:rsid w:val="00234790"/>
    <w:rsid w:val="00234A53"/>
    <w:rsid w:val="002456F4"/>
    <w:rsid w:val="00271568"/>
    <w:rsid w:val="002834FF"/>
    <w:rsid w:val="00293D19"/>
    <w:rsid w:val="002B2111"/>
    <w:rsid w:val="002C4263"/>
    <w:rsid w:val="002C61C0"/>
    <w:rsid w:val="002C75CF"/>
    <w:rsid w:val="002C7646"/>
    <w:rsid w:val="002D5878"/>
    <w:rsid w:val="002F4C97"/>
    <w:rsid w:val="003152AC"/>
    <w:rsid w:val="00320C29"/>
    <w:rsid w:val="00346D70"/>
    <w:rsid w:val="00370850"/>
    <w:rsid w:val="00373D75"/>
    <w:rsid w:val="00377BBF"/>
    <w:rsid w:val="00394F7E"/>
    <w:rsid w:val="003A06C5"/>
    <w:rsid w:val="003A4098"/>
    <w:rsid w:val="003B3DC7"/>
    <w:rsid w:val="003E2C83"/>
    <w:rsid w:val="00412D1D"/>
    <w:rsid w:val="00421F44"/>
    <w:rsid w:val="00426F9B"/>
    <w:rsid w:val="00443843"/>
    <w:rsid w:val="0045776A"/>
    <w:rsid w:val="00470B22"/>
    <w:rsid w:val="004B2E91"/>
    <w:rsid w:val="004B7033"/>
    <w:rsid w:val="004C453B"/>
    <w:rsid w:val="004C54E8"/>
    <w:rsid w:val="004E2225"/>
    <w:rsid w:val="005040BE"/>
    <w:rsid w:val="00516889"/>
    <w:rsid w:val="00533002"/>
    <w:rsid w:val="00544AD1"/>
    <w:rsid w:val="005569BF"/>
    <w:rsid w:val="005856F9"/>
    <w:rsid w:val="005A1B0E"/>
    <w:rsid w:val="005A34B6"/>
    <w:rsid w:val="005C115E"/>
    <w:rsid w:val="005D6BB1"/>
    <w:rsid w:val="00610A17"/>
    <w:rsid w:val="00622854"/>
    <w:rsid w:val="006303A4"/>
    <w:rsid w:val="00644EB0"/>
    <w:rsid w:val="00645FC0"/>
    <w:rsid w:val="00673D2A"/>
    <w:rsid w:val="00686799"/>
    <w:rsid w:val="00687BD2"/>
    <w:rsid w:val="006968FC"/>
    <w:rsid w:val="006A21B8"/>
    <w:rsid w:val="006B1D40"/>
    <w:rsid w:val="006B1E96"/>
    <w:rsid w:val="00710759"/>
    <w:rsid w:val="00740FA0"/>
    <w:rsid w:val="00751C17"/>
    <w:rsid w:val="00765A9B"/>
    <w:rsid w:val="00766F7F"/>
    <w:rsid w:val="00773F7A"/>
    <w:rsid w:val="00784A65"/>
    <w:rsid w:val="00784F6E"/>
    <w:rsid w:val="00797AEA"/>
    <w:rsid w:val="007A7836"/>
    <w:rsid w:val="007D2A6C"/>
    <w:rsid w:val="007D7333"/>
    <w:rsid w:val="007E0021"/>
    <w:rsid w:val="007E5C39"/>
    <w:rsid w:val="007F3760"/>
    <w:rsid w:val="00807226"/>
    <w:rsid w:val="008151BF"/>
    <w:rsid w:val="00820DFE"/>
    <w:rsid w:val="00827BEB"/>
    <w:rsid w:val="00833D57"/>
    <w:rsid w:val="00853BA0"/>
    <w:rsid w:val="00864B2A"/>
    <w:rsid w:val="00864BF1"/>
    <w:rsid w:val="00872F9A"/>
    <w:rsid w:val="008C5E3C"/>
    <w:rsid w:val="00914D53"/>
    <w:rsid w:val="0093072F"/>
    <w:rsid w:val="00951017"/>
    <w:rsid w:val="00975087"/>
    <w:rsid w:val="00982944"/>
    <w:rsid w:val="009A0694"/>
    <w:rsid w:val="009A2526"/>
    <w:rsid w:val="009B0E6B"/>
    <w:rsid w:val="009C22F3"/>
    <w:rsid w:val="009C4650"/>
    <w:rsid w:val="009E09CE"/>
    <w:rsid w:val="009F10B3"/>
    <w:rsid w:val="009F43A4"/>
    <w:rsid w:val="00A04AFF"/>
    <w:rsid w:val="00A166F3"/>
    <w:rsid w:val="00A241CE"/>
    <w:rsid w:val="00A24C36"/>
    <w:rsid w:val="00A47306"/>
    <w:rsid w:val="00A5160B"/>
    <w:rsid w:val="00A524A5"/>
    <w:rsid w:val="00A61A20"/>
    <w:rsid w:val="00A62BC8"/>
    <w:rsid w:val="00A70377"/>
    <w:rsid w:val="00A81E56"/>
    <w:rsid w:val="00AA6796"/>
    <w:rsid w:val="00AB54D8"/>
    <w:rsid w:val="00AD46FD"/>
    <w:rsid w:val="00AE7FC6"/>
    <w:rsid w:val="00B11471"/>
    <w:rsid w:val="00B1453B"/>
    <w:rsid w:val="00B27904"/>
    <w:rsid w:val="00B308C4"/>
    <w:rsid w:val="00B37D7B"/>
    <w:rsid w:val="00B4572E"/>
    <w:rsid w:val="00B527C5"/>
    <w:rsid w:val="00B73A43"/>
    <w:rsid w:val="00B81110"/>
    <w:rsid w:val="00B84810"/>
    <w:rsid w:val="00B875AD"/>
    <w:rsid w:val="00B97C74"/>
    <w:rsid w:val="00BA61F1"/>
    <w:rsid w:val="00BB2E79"/>
    <w:rsid w:val="00BB3C8A"/>
    <w:rsid w:val="00BD5A00"/>
    <w:rsid w:val="00BF0850"/>
    <w:rsid w:val="00C047FA"/>
    <w:rsid w:val="00C114F8"/>
    <w:rsid w:val="00C14256"/>
    <w:rsid w:val="00C160F4"/>
    <w:rsid w:val="00C26FCF"/>
    <w:rsid w:val="00C633F6"/>
    <w:rsid w:val="00C66ACA"/>
    <w:rsid w:val="00C7082E"/>
    <w:rsid w:val="00C71EF4"/>
    <w:rsid w:val="00C721E5"/>
    <w:rsid w:val="00C77045"/>
    <w:rsid w:val="00C833BD"/>
    <w:rsid w:val="00C90018"/>
    <w:rsid w:val="00CB6252"/>
    <w:rsid w:val="00CD3074"/>
    <w:rsid w:val="00CD3FF1"/>
    <w:rsid w:val="00CF2BF9"/>
    <w:rsid w:val="00CF519E"/>
    <w:rsid w:val="00CF7238"/>
    <w:rsid w:val="00D10FA1"/>
    <w:rsid w:val="00D22A13"/>
    <w:rsid w:val="00D45B3D"/>
    <w:rsid w:val="00D53508"/>
    <w:rsid w:val="00D55D1A"/>
    <w:rsid w:val="00D67DA2"/>
    <w:rsid w:val="00D74945"/>
    <w:rsid w:val="00D74CF2"/>
    <w:rsid w:val="00D81766"/>
    <w:rsid w:val="00D819D4"/>
    <w:rsid w:val="00D90D35"/>
    <w:rsid w:val="00DA4CA3"/>
    <w:rsid w:val="00DB1A23"/>
    <w:rsid w:val="00DB432B"/>
    <w:rsid w:val="00DD296F"/>
    <w:rsid w:val="00DF2EA1"/>
    <w:rsid w:val="00E00A21"/>
    <w:rsid w:val="00E102E6"/>
    <w:rsid w:val="00E51F12"/>
    <w:rsid w:val="00E671FF"/>
    <w:rsid w:val="00E770D1"/>
    <w:rsid w:val="00E837EA"/>
    <w:rsid w:val="00EA4281"/>
    <w:rsid w:val="00EB74C0"/>
    <w:rsid w:val="00EC553D"/>
    <w:rsid w:val="00ED4B98"/>
    <w:rsid w:val="00ED5E19"/>
    <w:rsid w:val="00EE3B78"/>
    <w:rsid w:val="00EF1941"/>
    <w:rsid w:val="00F166F2"/>
    <w:rsid w:val="00F375DE"/>
    <w:rsid w:val="00F4242C"/>
    <w:rsid w:val="00F71735"/>
    <w:rsid w:val="00F77A43"/>
    <w:rsid w:val="00F8050F"/>
    <w:rsid w:val="00F81F9D"/>
    <w:rsid w:val="00F849FA"/>
    <w:rsid w:val="00F95D22"/>
    <w:rsid w:val="00FB732C"/>
    <w:rsid w:val="00FC2EC5"/>
    <w:rsid w:val="00FC7E7B"/>
    <w:rsid w:val="00FF2817"/>
    <w:rsid w:val="00FF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211C8"/>
  <w15:chartTrackingRefBased/>
  <w15:docId w15:val="{54F0AA51-37B0-4F2D-9652-AB488680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4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1">
    <w:name w:val="Standa1"/>
    <w:uiPriority w:val="99"/>
    <w:rsid w:val="00784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uiPriority w:val="99"/>
    <w:rsid w:val="00784A65"/>
    <w:rPr>
      <w:rFonts w:cs="Times New Roman"/>
      <w:color w:val="0000FF"/>
      <w:u w:val="single"/>
    </w:rPr>
  </w:style>
  <w:style w:type="paragraph" w:customStyle="1" w:styleId="Standa3">
    <w:name w:val="Standa3"/>
    <w:uiPriority w:val="99"/>
    <w:rsid w:val="00784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Standa2">
    <w:name w:val="Standa2"/>
    <w:uiPriority w:val="99"/>
    <w:rsid w:val="00784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uiPriority w:val="22"/>
    <w:qFormat/>
    <w:rsid w:val="00F4242C"/>
    <w:rPr>
      <w:b/>
      <w:bCs/>
    </w:rPr>
  </w:style>
  <w:style w:type="paragraph" w:styleId="KeinLeerraum">
    <w:name w:val="No Spacing"/>
    <w:uiPriority w:val="1"/>
    <w:qFormat/>
    <w:rsid w:val="00F4242C"/>
    <w:pPr>
      <w:spacing w:after="0" w:line="240" w:lineRule="auto"/>
    </w:pPr>
    <w:rPr>
      <w:rFonts w:ascii="Calibri" w:eastAsia="Calibri" w:hAnsi="Calibri" w:cs="Times New Rom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527C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527C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527C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27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27C5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27C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27C5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udwiggalerie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roline.tillmann-schumacher@oberhausen.de" TargetMode="External"/><Relationship Id="rId5" Type="http://schemas.openxmlformats.org/officeDocument/2006/relationships/hyperlink" Target="http://www.ludwiggalerie.de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Oberhausen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Winkler, Dagmar</dc:creator>
  <cp:keywords/>
  <dc:description/>
  <cp:lastModifiedBy>Winkler, Dagmar</cp:lastModifiedBy>
  <cp:revision>117</cp:revision>
  <cp:lastPrinted>2026-07-31T08:23:00Z</cp:lastPrinted>
  <dcterms:created xsi:type="dcterms:W3CDTF">2024-10-31T09:21:00Z</dcterms:created>
  <dcterms:modified xsi:type="dcterms:W3CDTF">2026-07-31T08:23:00Z</dcterms:modified>
</cp:coreProperties>
</file>